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杭州萧山国际机场车辆采购询价公告</w:t>
      </w:r>
      <w:bookmarkEnd w:id="0"/>
    </w:p>
    <w:p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杭州萧山国际机场有限公司对生产用车进行采购（设备名称及数量见附表）。本次采取询价的方式进行实施，欢迎符合要求的单位前来报价。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一、</w:t>
      </w:r>
      <w:r>
        <w:rPr>
          <w:rFonts w:ascii="仿宋_GB2312"/>
          <w:b/>
          <w:sz w:val="32"/>
          <w:szCs w:val="32"/>
        </w:rPr>
        <w:t> </w:t>
      </w:r>
      <w:r>
        <w:rPr>
          <w:rFonts w:hint="eastAsia" w:ascii="仿宋_GB2312"/>
          <w:b/>
          <w:sz w:val="32"/>
          <w:szCs w:val="32"/>
        </w:rPr>
        <w:t>资格要求</w:t>
      </w:r>
      <w:r>
        <w:rPr>
          <w:rFonts w:ascii="仿宋_GB2312"/>
          <w:b/>
          <w:sz w:val="32"/>
          <w:szCs w:val="32"/>
        </w:rPr>
        <w:t> 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1、具有独立法人资格。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3、具有一般纳税人证书，可提供增值税专用发票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二、供应商提供材料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1、企业营业执照（副本复印件加盖公章）、税务登记证（副本复印件加盖公章）、组织机构代码证（复印件加盖公章）；或五证合一的企业营业执照。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2、报价单。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三、比价方式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参加报价的单位需按要求进行报价，报价单需写清楚设备的具体型号、配置、价格，盖上公章密封后寄往我公司。我公司最终将按设备报价单的总价进行排名比价。同型号、同配置的设备取报价最低者，同型号、同价格的报价取报价设备配置高者。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四、投递方式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1、以快递或当面递交方式提交密封报价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2、投递地址:杭州萧山国际机场AOC楼609室收  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邮编：311207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3、截止日期：2019年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/>
          <w:sz w:val="32"/>
          <w:szCs w:val="32"/>
        </w:rPr>
        <w:t>日9：00截止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六、联系方式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联系人：俞尉           联系电话：0571-83837347</w:t>
      </w:r>
    </w:p>
    <w:p>
      <w:pPr>
        <w:ind w:left="638" w:leftChars="228"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监督人：王娴            联系电话：0571-83837206</w:t>
      </w:r>
    </w:p>
    <w:p>
      <w:pPr>
        <w:ind w:left="638" w:leftChars="228" w:firstLine="0" w:firstLineChars="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七、交付需求</w:t>
      </w:r>
    </w:p>
    <w:p>
      <w:pPr>
        <w:ind w:left="638" w:leftChars="228"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合同签订后60日历天内。</w:t>
      </w:r>
    </w:p>
    <w:p>
      <w:pPr>
        <w:ind w:left="638" w:leftChars="228" w:firstLine="0" w:firstLineChars="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八、付款方式</w:t>
      </w:r>
    </w:p>
    <w:p>
      <w:pPr>
        <w:pStyle w:val="4"/>
        <w:spacing w:before="150" w:beforeAutospacing="0" w:after="150" w:afterAutospacing="0" w:line="560" w:lineRule="exact"/>
        <w:ind w:firstLine="640" w:firstLineChars="200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收到供货商发票，并车辆经甲方验收合格后【10】个工作日内，支付全部货款，款到提车。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5280" w:firstLineChars="165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杭州萧山国际机场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                          2019年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14</w:t>
      </w:r>
      <w:r>
        <w:rPr>
          <w:rFonts w:hint="eastAsia" w:ascii="仿宋_GB2312"/>
          <w:sz w:val="32"/>
          <w:szCs w:val="32"/>
        </w:rPr>
        <w:t>日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0" w:firstLineChars="0"/>
        <w:rPr>
          <w:rFonts w:ascii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附件：报价单</w:t>
      </w:r>
      <w:r>
        <w:rPr>
          <w:shd w:val="clear" w:color="auto" w:fill="FFFFFF"/>
        </w:rPr>
        <w:t>（格式）</w:t>
      </w:r>
    </w:p>
    <w:p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价 单</w:t>
      </w:r>
    </w:p>
    <w:p>
      <w:pPr>
        <w:ind w:firstLine="560"/>
        <w:rPr>
          <w:szCs w:val="28"/>
        </w:rPr>
      </w:pPr>
      <w:r>
        <w:rPr>
          <w:rFonts w:hint="eastAsia" w:ascii="宋体" w:hAnsi="宋体"/>
          <w:szCs w:val="28"/>
        </w:rPr>
        <w:t>杭州萧山国际机场有限公司：</w:t>
      </w:r>
    </w:p>
    <w:tbl>
      <w:tblPr>
        <w:tblStyle w:val="6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88"/>
        <w:gridCol w:w="3418"/>
        <w:gridCol w:w="993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名称</w:t>
            </w:r>
          </w:p>
        </w:tc>
        <w:tc>
          <w:tcPr>
            <w:tcW w:w="341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配置</w:t>
            </w:r>
          </w:p>
        </w:tc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数量</w:t>
            </w:r>
          </w:p>
        </w:tc>
        <w:tc>
          <w:tcPr>
            <w:tcW w:w="113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单价（元）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合价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vAlign w:val="center"/>
          </w:tcPr>
          <w:p>
            <w:pPr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adjustRightInd/>
              <w:ind w:firstLine="0" w:firstLineChars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比亚迪元（纯电动版EV360）</w:t>
            </w:r>
          </w:p>
        </w:tc>
        <w:tc>
          <w:tcPr>
            <w:tcW w:w="3418" w:type="dxa"/>
            <w:vAlign w:val="center"/>
          </w:tcPr>
          <w:p>
            <w:pPr>
              <w:adjustRightInd/>
              <w:ind w:firstLine="56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需配车后备胎一个，全车贴膜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ind w:firstLine="140" w:firstLineChars="5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adjustRightInd/>
              <w:ind w:firstLine="56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ind w:firstLine="560"/>
              <w:jc w:val="center"/>
              <w:rPr>
                <w:rFonts w:eastAsia="宋体" w:cs="Tahom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6" w:type="dxa"/>
            <w:vAlign w:val="center"/>
          </w:tcPr>
          <w:p>
            <w:pPr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18" w:type="dxa"/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4" w:type="dxa"/>
            <w:gridSpan w:val="6"/>
            <w:vAlign w:val="center"/>
          </w:tcPr>
          <w:p>
            <w:pPr>
              <w:ind w:firstLine="560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总价:</w:t>
            </w:r>
            <w:r>
              <w:rPr>
                <w:rFonts w:ascii="宋体" w:hAnsi="宋体" w:cs="宋体"/>
                <w:color w:val="000000"/>
                <w:szCs w:val="28"/>
              </w:rPr>
              <w:t>¥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 xml:space="preserve">元，大写： </w:t>
            </w:r>
            <w:r>
              <w:rPr>
                <w:rFonts w:ascii="宋体" w:hAnsi="宋体" w:cs="宋体"/>
                <w:color w:val="000000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8"/>
              </w:rPr>
              <w:t>元整</w:t>
            </w:r>
          </w:p>
        </w:tc>
      </w:tr>
    </w:tbl>
    <w:p>
      <w:pPr>
        <w:ind w:firstLine="560"/>
        <w:rPr>
          <w:szCs w:val="28"/>
        </w:rPr>
      </w:pPr>
      <w:r>
        <w:rPr>
          <w:rFonts w:hint="eastAsia"/>
          <w:szCs w:val="28"/>
        </w:rPr>
        <w:t>后附</w:t>
      </w:r>
      <w:r>
        <w:rPr>
          <w:szCs w:val="28"/>
        </w:rPr>
        <w:t>详细参数</w:t>
      </w:r>
    </w:p>
    <w:p>
      <w:pPr>
        <w:ind w:firstLine="482"/>
        <w:rPr>
          <w:sz w:val="24"/>
          <w:szCs w:val="28"/>
        </w:rPr>
      </w:pP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.以上报价</w:t>
      </w:r>
      <w:r>
        <w:rPr>
          <w:b/>
          <w:sz w:val="24"/>
          <w:szCs w:val="28"/>
        </w:rPr>
        <w:t>包含</w:t>
      </w:r>
      <w:r>
        <w:rPr>
          <w:rFonts w:hint="eastAsia"/>
          <w:b/>
          <w:sz w:val="24"/>
          <w:szCs w:val="28"/>
        </w:rPr>
        <w:t>产品</w:t>
      </w:r>
      <w:r>
        <w:rPr>
          <w:b/>
          <w:sz w:val="24"/>
          <w:szCs w:val="28"/>
        </w:rPr>
        <w:t>价格、</w:t>
      </w:r>
      <w:r>
        <w:rPr>
          <w:rFonts w:hint="eastAsia"/>
          <w:b/>
          <w:sz w:val="24"/>
          <w:szCs w:val="28"/>
        </w:rPr>
        <w:t>售后服务</w:t>
      </w:r>
      <w:r>
        <w:rPr>
          <w:b/>
          <w:sz w:val="24"/>
          <w:szCs w:val="28"/>
        </w:rPr>
        <w:t>、税费</w:t>
      </w:r>
      <w:r>
        <w:rPr>
          <w:rFonts w:hint="eastAsia"/>
          <w:b/>
          <w:sz w:val="24"/>
          <w:szCs w:val="28"/>
        </w:rPr>
        <w:t>、</w:t>
      </w:r>
      <w:r>
        <w:rPr>
          <w:b/>
          <w:sz w:val="24"/>
          <w:szCs w:val="28"/>
        </w:rPr>
        <w:t>运费等</w:t>
      </w:r>
      <w:r>
        <w:rPr>
          <w:rFonts w:hint="eastAsia"/>
          <w:b/>
          <w:sz w:val="24"/>
          <w:szCs w:val="28"/>
        </w:rPr>
        <w:t>所有</w:t>
      </w:r>
      <w:r>
        <w:rPr>
          <w:b/>
          <w:sz w:val="24"/>
          <w:szCs w:val="28"/>
        </w:rPr>
        <w:t>费用</w:t>
      </w:r>
      <w:r>
        <w:rPr>
          <w:rFonts w:hint="eastAsia"/>
          <w:b/>
          <w:sz w:val="24"/>
          <w:szCs w:val="28"/>
        </w:rPr>
        <w:t>。</w:t>
      </w:r>
    </w:p>
    <w:p>
      <w:pPr>
        <w:ind w:firstLine="480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.发票</w:t>
      </w:r>
      <w:r>
        <w:rPr>
          <w:sz w:val="24"/>
          <w:szCs w:val="28"/>
        </w:rPr>
        <w:t>：增值税专用发票。</w:t>
      </w:r>
    </w:p>
    <w:p>
      <w:pPr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*交货时间</w:t>
      </w:r>
      <w:r>
        <w:rPr>
          <w:sz w:val="24"/>
          <w:szCs w:val="28"/>
        </w:rPr>
        <w:t>：</w:t>
      </w:r>
      <w:r>
        <w:rPr>
          <w:b/>
          <w:sz w:val="24"/>
          <w:szCs w:val="28"/>
        </w:rPr>
        <w:t>订货后</w:t>
      </w:r>
      <w:r>
        <w:rPr>
          <w:b/>
          <w:sz w:val="24"/>
          <w:szCs w:val="28"/>
          <w:u w:val="single"/>
        </w:rPr>
        <w:t xml:space="preserve">            </w:t>
      </w:r>
      <w:r>
        <w:rPr>
          <w:b/>
          <w:sz w:val="24"/>
          <w:szCs w:val="28"/>
        </w:rPr>
        <w:t>天内交货</w:t>
      </w:r>
    </w:p>
    <w:p>
      <w:pPr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报价有效期：半年</w:t>
      </w:r>
    </w:p>
    <w:p>
      <w:pPr>
        <w:ind w:firstLine="560"/>
        <w:rPr>
          <w:szCs w:val="28"/>
        </w:rPr>
      </w:pP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单位名称（盖章）：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报价人（签名）：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联系</w:t>
      </w:r>
      <w:r>
        <w:rPr>
          <w:szCs w:val="28"/>
        </w:rPr>
        <w:t xml:space="preserve">方式：  </w:t>
      </w:r>
    </w:p>
    <w:p>
      <w:pPr>
        <w:ind w:firstLine="560"/>
      </w:pPr>
      <w:r>
        <w:rPr>
          <w:rFonts w:hint="eastAsia"/>
          <w:szCs w:val="28"/>
        </w:rPr>
        <w:t>日    期：    年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日</w:t>
      </w:r>
    </w:p>
    <w:p>
      <w:pPr>
        <w:ind w:firstLine="640"/>
        <w:rPr>
          <w:rFonts w:ascii="仿宋_GB2312" w:hAnsi="仿宋_GB2312" w:cs="仿宋_GB2312"/>
          <w:sz w:val="32"/>
          <w:szCs w:val="32"/>
        </w:rPr>
      </w:pPr>
    </w:p>
    <w:p>
      <w:pPr>
        <w:ind w:firstLine="56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33"/>
    <w:rsid w:val="000E1147"/>
    <w:rsid w:val="00351231"/>
    <w:rsid w:val="00576933"/>
    <w:rsid w:val="005915F4"/>
    <w:rsid w:val="006B48C9"/>
    <w:rsid w:val="008151A3"/>
    <w:rsid w:val="00910AC8"/>
    <w:rsid w:val="00B62EC2"/>
    <w:rsid w:val="268B744E"/>
    <w:rsid w:val="79FE08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562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adjustRightIn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</Words>
  <Characters>838</Characters>
  <Lines>6</Lines>
  <Paragraphs>1</Paragraphs>
  <ScaleCrop>false</ScaleCrop>
  <LinksUpToDate>false</LinksUpToDate>
  <CharactersWithSpaces>983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2019-05-13T01:19:00Z</dcterms:created>
  <dc:creator>俞尉</dc:creator>
  <cp:lastModifiedBy>贾思勰</cp:lastModifiedBy>
  <dcterms:modified xsi:type="dcterms:W3CDTF">2019-05-14T02:47:50Z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