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sz w:val="18"/>
          <w:szCs w:val="18"/>
        </w:rPr>
      </w:pPr>
      <w:r>
        <w:rPr>
          <w:rFonts w:hint="eastAsia"/>
          <w:lang w:eastAsia="zh-CN"/>
        </w:rPr>
        <w:t>杭州萧山国际机场</w:t>
      </w:r>
      <w:r>
        <w:rPr>
          <w:rFonts w:hint="eastAsia"/>
        </w:rPr>
        <w:t>三期指挥部工程保障租赁用车询价公告</w:t>
      </w:r>
    </w:p>
    <w:p>
      <w:pPr>
        <w:widowControl/>
        <w:shd w:val="clear" w:color="auto" w:fill="FFFFFF"/>
        <w:spacing w:line="560" w:lineRule="exact"/>
        <w:ind w:firstLine="560" w:firstLineChars="2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杭州萧山国际机场三期</w:t>
      </w:r>
      <w:r>
        <w:rPr>
          <w:rFonts w:ascii="仿宋_GB2312" w:hAnsi="宋体" w:eastAsia="仿宋_GB2312" w:cs="宋体"/>
          <w:color w:val="000000"/>
          <w:kern w:val="0"/>
          <w:sz w:val="28"/>
          <w:szCs w:val="28"/>
        </w:rPr>
        <w:t>建设指挥部</w:t>
      </w:r>
      <w:r>
        <w:rPr>
          <w:rFonts w:hint="eastAsia" w:ascii="仿宋_GB2312" w:hAnsi="宋体" w:eastAsia="仿宋_GB2312" w:cs="宋体"/>
          <w:color w:val="000000"/>
          <w:kern w:val="0"/>
          <w:sz w:val="28"/>
          <w:szCs w:val="28"/>
        </w:rPr>
        <w:t>现就工程保障租赁用车进行公开询价，欢迎具有相关资格和能力的供应商前来报名参加。</w:t>
      </w:r>
    </w:p>
    <w:p>
      <w:pPr>
        <w:widowControl/>
        <w:shd w:val="clear" w:color="auto" w:fill="FFFFFF"/>
        <w:spacing w:line="560" w:lineRule="exact"/>
        <w:jc w:val="left"/>
        <w:rPr>
          <w:rFonts w:ascii="仿宋_GB2312" w:hAnsi="宋体" w:eastAsia="仿宋_GB2312" w:cs="宋体"/>
          <w:b/>
          <w:color w:val="000000"/>
          <w:kern w:val="0"/>
          <w:sz w:val="28"/>
          <w:szCs w:val="28"/>
        </w:rPr>
      </w:pPr>
      <w:r>
        <w:rPr>
          <w:rFonts w:hint="eastAsia" w:ascii="仿宋_GB2312" w:hAnsi="宋体" w:eastAsia="仿宋_GB2312" w:cs="宋体"/>
          <w:b/>
          <w:color w:val="000000"/>
          <w:kern w:val="0"/>
          <w:sz w:val="28"/>
          <w:szCs w:val="28"/>
        </w:rPr>
        <w:t>1、供应商提供材料：</w:t>
      </w:r>
    </w:p>
    <w:p>
      <w:pPr>
        <w:widowControl/>
        <w:shd w:val="clear" w:color="auto" w:fill="FFFFFF"/>
        <w:spacing w:line="560" w:lineRule="exact"/>
        <w:ind w:firstLine="560" w:firstLineChars="2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w:t>
      </w:r>
      <w:r>
        <w:rPr>
          <w:rFonts w:ascii="仿宋_GB2312" w:hAnsi="Arial" w:eastAsia="仿宋_GB2312" w:cs="仿宋_GB2312"/>
          <w:color w:val="000000"/>
          <w:sz w:val="28"/>
          <w:szCs w:val="28"/>
          <w:shd w:val="clear" w:color="auto" w:fill="FFFFFF"/>
        </w:rPr>
        <w:t>企业营业执照（复印件加盖公章）</w:t>
      </w:r>
      <w:r>
        <w:rPr>
          <w:rFonts w:hint="eastAsia"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（2）法定代表人身份证（正、反面复印件）；</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（3）企业法定代表人针对本次招标项目的授权函（原件）及被授权人身份证（正、反面复印件）；</w:t>
      </w:r>
    </w:p>
    <w:p>
      <w:pPr>
        <w:widowControl/>
        <w:shd w:val="clear" w:color="auto" w:fill="FFFFFF"/>
        <w:spacing w:line="560" w:lineRule="exact"/>
        <w:ind w:firstLine="560" w:firstLineChars="2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（4）报价单。</w:t>
      </w:r>
    </w:p>
    <w:p>
      <w:pPr>
        <w:widowControl/>
        <w:shd w:val="clear" w:color="auto" w:fill="FFFFFF"/>
        <w:spacing w:line="560" w:lineRule="exact"/>
        <w:jc w:val="left"/>
        <w:rPr>
          <w:rFonts w:ascii="仿宋_GB2312" w:hAnsi="宋体" w:eastAsia="仿宋_GB2312" w:cs="宋体"/>
          <w:b/>
          <w:color w:val="000000"/>
          <w:kern w:val="0"/>
          <w:sz w:val="28"/>
          <w:szCs w:val="28"/>
        </w:rPr>
      </w:pPr>
      <w:r>
        <w:rPr>
          <w:rFonts w:hint="eastAsia" w:ascii="仿宋_GB2312" w:hAnsi="宋体" w:eastAsia="仿宋_GB2312" w:cs="宋体"/>
          <w:b/>
          <w:color w:val="000000"/>
          <w:kern w:val="0"/>
          <w:sz w:val="28"/>
          <w:szCs w:val="28"/>
        </w:rPr>
        <w:t>2、递交报价文件的截止时间：</w:t>
      </w:r>
      <w:bookmarkStart w:id="0" w:name="_GoBack"/>
      <w:r>
        <w:rPr>
          <w:rFonts w:hint="eastAsia" w:ascii="仿宋_GB2312" w:hAnsi="宋体" w:eastAsia="仿宋_GB2312" w:cs="宋体"/>
          <w:b/>
          <w:color w:val="000000"/>
          <w:kern w:val="0"/>
          <w:sz w:val="28"/>
          <w:szCs w:val="28"/>
        </w:rPr>
        <w:t>2019年</w:t>
      </w:r>
      <w:r>
        <w:rPr>
          <w:rFonts w:hint="eastAsia" w:ascii="仿宋_GB2312" w:hAnsi="宋体" w:eastAsia="仿宋_GB2312" w:cs="宋体"/>
          <w:b/>
          <w:color w:val="000000"/>
          <w:kern w:val="0"/>
          <w:sz w:val="28"/>
          <w:szCs w:val="28"/>
          <w:lang w:val="en-US" w:eastAsia="zh-CN"/>
        </w:rPr>
        <w:t>5</w:t>
      </w:r>
      <w:r>
        <w:rPr>
          <w:rFonts w:hint="eastAsia" w:ascii="仿宋_GB2312" w:hAnsi="宋体" w:eastAsia="仿宋_GB2312" w:cs="宋体"/>
          <w:b/>
          <w:color w:val="000000"/>
          <w:kern w:val="0"/>
          <w:sz w:val="28"/>
          <w:szCs w:val="28"/>
        </w:rPr>
        <w:t>月</w:t>
      </w:r>
      <w:r>
        <w:rPr>
          <w:rFonts w:hint="eastAsia" w:ascii="仿宋_GB2312" w:hAnsi="宋体" w:eastAsia="仿宋_GB2312" w:cs="宋体"/>
          <w:b/>
          <w:color w:val="000000"/>
          <w:kern w:val="0"/>
          <w:sz w:val="28"/>
          <w:szCs w:val="28"/>
          <w:lang w:val="en-US" w:eastAsia="zh-CN"/>
        </w:rPr>
        <w:t>29</w:t>
      </w:r>
      <w:r>
        <w:rPr>
          <w:rFonts w:hint="eastAsia" w:ascii="仿宋_GB2312" w:hAnsi="宋体" w:eastAsia="仿宋_GB2312" w:cs="宋体"/>
          <w:b/>
          <w:color w:val="000000"/>
          <w:kern w:val="0"/>
          <w:sz w:val="28"/>
          <w:szCs w:val="28"/>
        </w:rPr>
        <w:t>日</w:t>
      </w:r>
      <w:r>
        <w:rPr>
          <w:rFonts w:hint="eastAsia" w:ascii="仿宋_GB2312" w:hAnsi="宋体" w:eastAsia="仿宋_GB2312" w:cs="宋体"/>
          <w:b/>
          <w:color w:val="000000"/>
          <w:kern w:val="0"/>
          <w:sz w:val="28"/>
          <w:szCs w:val="28"/>
          <w:lang w:val="en-US" w:eastAsia="zh-CN"/>
        </w:rPr>
        <w:t>14时00分</w:t>
      </w:r>
      <w:r>
        <w:rPr>
          <w:rFonts w:hint="eastAsia" w:ascii="仿宋_GB2312" w:hAnsi="宋体" w:eastAsia="仿宋_GB2312" w:cs="宋体"/>
          <w:b/>
          <w:color w:val="000000"/>
          <w:kern w:val="0"/>
          <w:sz w:val="28"/>
          <w:szCs w:val="28"/>
        </w:rPr>
        <w:t xml:space="preserve"> </w:t>
      </w:r>
      <w:bookmarkEnd w:id="0"/>
    </w:p>
    <w:p>
      <w:pPr>
        <w:widowControl/>
        <w:spacing w:line="560" w:lineRule="exact"/>
        <w:jc w:val="left"/>
        <w:rPr>
          <w:rFonts w:hint="eastAsia" w:ascii="仿宋_GB2312" w:hAnsi="宋体" w:eastAsia="仿宋_GB2312" w:cs="宋体"/>
          <w:b/>
          <w:color w:val="000000"/>
          <w:kern w:val="0"/>
          <w:sz w:val="28"/>
          <w:szCs w:val="28"/>
          <w:u w:val="single"/>
        </w:rPr>
      </w:pPr>
      <w:r>
        <w:rPr>
          <w:rFonts w:hint="eastAsia" w:ascii="仿宋_GB2312" w:hAnsi="宋体" w:eastAsia="仿宋_GB2312" w:cs="宋体"/>
          <w:b/>
          <w:bCs/>
          <w:color w:val="000000"/>
          <w:kern w:val="0"/>
          <w:sz w:val="28"/>
          <w:szCs w:val="28"/>
        </w:rPr>
        <w:t>3、递交地点：</w:t>
      </w:r>
      <w:r>
        <w:rPr>
          <w:rFonts w:hint="eastAsia" w:ascii="仿宋_GB2312" w:hAnsi="宋体" w:eastAsia="仿宋_GB2312" w:cs="宋体"/>
          <w:b/>
          <w:color w:val="000000"/>
          <w:kern w:val="0"/>
          <w:sz w:val="28"/>
          <w:szCs w:val="28"/>
          <w:u w:val="single"/>
        </w:rPr>
        <w:t>请将报价文件邮寄</w:t>
      </w:r>
      <w:r>
        <w:rPr>
          <w:rFonts w:hint="eastAsia" w:ascii="仿宋_GB2312" w:hAnsi="宋体" w:eastAsia="仿宋_GB2312" w:cs="宋体"/>
          <w:b/>
          <w:color w:val="000000"/>
          <w:kern w:val="0"/>
          <w:sz w:val="28"/>
          <w:szCs w:val="28"/>
          <w:u w:val="single"/>
          <w:lang w:eastAsia="zh-CN"/>
        </w:rPr>
        <w:t>或</w:t>
      </w:r>
      <w:r>
        <w:rPr>
          <w:rFonts w:hint="eastAsia" w:ascii="仿宋_GB2312" w:hAnsi="宋体" w:eastAsia="仿宋_GB2312" w:cs="宋体"/>
          <w:b/>
          <w:color w:val="000000"/>
          <w:kern w:val="0"/>
          <w:sz w:val="28"/>
          <w:szCs w:val="28"/>
          <w:u w:val="single"/>
        </w:rPr>
        <w:t>当面递交方式至杭州萧山国际机场综合服务楼园区招标中心，联系电话：8666</w:t>
      </w:r>
      <w:r>
        <w:rPr>
          <w:rFonts w:ascii="仿宋_GB2312" w:hAnsi="宋体" w:eastAsia="仿宋_GB2312" w:cs="宋体"/>
          <w:b/>
          <w:color w:val="000000"/>
          <w:kern w:val="0"/>
          <w:sz w:val="28"/>
          <w:szCs w:val="28"/>
          <w:u w:val="single"/>
        </w:rPr>
        <w:t>27</w:t>
      </w:r>
      <w:r>
        <w:rPr>
          <w:rFonts w:hint="eastAsia" w:ascii="仿宋_GB2312" w:hAnsi="宋体" w:eastAsia="仿宋_GB2312" w:cs="宋体"/>
          <w:b/>
          <w:color w:val="000000"/>
          <w:kern w:val="0"/>
          <w:sz w:val="28"/>
          <w:szCs w:val="28"/>
          <w:u w:val="single"/>
          <w:lang w:val="en-US" w:eastAsia="zh-CN"/>
        </w:rPr>
        <w:t>23</w:t>
      </w:r>
      <w:r>
        <w:rPr>
          <w:rFonts w:hint="eastAsia" w:ascii="仿宋_GB2312" w:hAnsi="宋体" w:eastAsia="仿宋_GB2312" w:cs="宋体"/>
          <w:b/>
          <w:color w:val="000000"/>
          <w:kern w:val="0"/>
          <w:sz w:val="28"/>
          <w:szCs w:val="28"/>
          <w:u w:val="single"/>
        </w:rPr>
        <w:t>。</w:t>
      </w:r>
    </w:p>
    <w:p>
      <w:pPr>
        <w:widowControl/>
        <w:spacing w:line="560" w:lineRule="exact"/>
        <w:jc w:val="left"/>
        <w:rPr>
          <w:rFonts w:hint="eastAsia" w:ascii="仿宋_GB2312" w:hAnsi="宋体" w:eastAsia="仿宋_GB2312" w:cs="宋体"/>
          <w:b/>
          <w:color w:val="000000"/>
          <w:kern w:val="0"/>
          <w:sz w:val="28"/>
          <w:szCs w:val="28"/>
        </w:rPr>
      </w:pPr>
      <w:r>
        <w:rPr>
          <w:rFonts w:hint="eastAsia" w:ascii="仿宋_GB2312" w:hAnsi="宋体" w:eastAsia="仿宋_GB2312" w:cs="宋体"/>
          <w:b/>
          <w:color w:val="000000"/>
          <w:kern w:val="0"/>
          <w:sz w:val="28"/>
          <w:szCs w:val="28"/>
          <w:u w:val="none"/>
          <w:lang w:val="en-US" w:eastAsia="zh-CN"/>
        </w:rPr>
        <w:t>4、</w:t>
      </w:r>
      <w:r>
        <w:rPr>
          <w:rFonts w:hint="eastAsia" w:ascii="仿宋_GB2312" w:hAnsi="宋体" w:eastAsia="仿宋_GB2312" w:cs="宋体"/>
          <w:b/>
          <w:color w:val="000000"/>
          <w:kern w:val="0"/>
          <w:sz w:val="28"/>
          <w:szCs w:val="28"/>
        </w:rPr>
        <w:t>报价文件需盖公章并密封后进行投递</w:t>
      </w:r>
    </w:p>
    <w:p>
      <w:pPr>
        <w:widowControl/>
        <w:spacing w:line="560" w:lineRule="exact"/>
        <w:jc w:val="left"/>
        <w:rPr>
          <w:rFonts w:hint="eastAsia" w:ascii="仿宋_GB2312" w:hAnsi="宋体" w:eastAsia="仿宋_GB2312" w:cs="宋体"/>
          <w:b/>
          <w:color w:val="000000"/>
          <w:kern w:val="0"/>
          <w:sz w:val="28"/>
          <w:szCs w:val="28"/>
          <w:lang w:val="en-US" w:eastAsia="zh-CN"/>
        </w:rPr>
      </w:pPr>
      <w:r>
        <w:rPr>
          <w:rFonts w:hint="eastAsia" w:ascii="仿宋_GB2312" w:hAnsi="宋体" w:eastAsia="仿宋_GB2312" w:cs="宋体"/>
          <w:b/>
          <w:color w:val="000000"/>
          <w:kern w:val="0"/>
          <w:sz w:val="28"/>
          <w:szCs w:val="28"/>
          <w:lang w:val="en-US" w:eastAsia="zh-CN"/>
        </w:rPr>
        <w:t>5、</w:t>
      </w:r>
      <w:r>
        <w:rPr>
          <w:rFonts w:hint="eastAsia" w:ascii="仿宋_GB2312" w:hAnsi="宋体" w:eastAsia="仿宋_GB2312" w:cs="宋体"/>
          <w:b/>
          <w:color w:val="000000"/>
          <w:kern w:val="0"/>
          <w:sz w:val="28"/>
          <w:szCs w:val="28"/>
        </w:rPr>
        <w:t>逾期送达或者未送达指定地点的报价文件，询价单位不予受理</w:t>
      </w:r>
    </w:p>
    <w:p>
      <w:pPr>
        <w:widowControl/>
        <w:spacing w:line="560" w:lineRule="exact"/>
        <w:jc w:val="left"/>
        <w:rPr>
          <w:rFonts w:hint="eastAsia" w:ascii="仿宋_GB2312" w:hAnsi="宋体" w:eastAsia="仿宋_GB2312" w:cs="宋体"/>
          <w:b/>
          <w:color w:val="000000"/>
          <w:kern w:val="0"/>
          <w:sz w:val="28"/>
          <w:szCs w:val="28"/>
        </w:rPr>
      </w:pPr>
      <w:r>
        <w:rPr>
          <w:rFonts w:hint="eastAsia" w:ascii="仿宋_GB2312" w:hAnsi="宋体" w:eastAsia="仿宋_GB2312" w:cs="宋体"/>
          <w:b/>
          <w:color w:val="000000"/>
          <w:kern w:val="0"/>
          <w:sz w:val="28"/>
          <w:szCs w:val="28"/>
          <w:lang w:val="en-US" w:eastAsia="zh-CN"/>
        </w:rPr>
        <w:t>6</w:t>
      </w:r>
      <w:r>
        <w:rPr>
          <w:rFonts w:hint="eastAsia" w:ascii="仿宋_GB2312" w:hAnsi="宋体" w:eastAsia="仿宋_GB2312" w:cs="宋体"/>
          <w:b/>
          <w:color w:val="000000"/>
          <w:kern w:val="0"/>
          <w:sz w:val="28"/>
          <w:szCs w:val="28"/>
        </w:rPr>
        <w:t>、联系人：</w:t>
      </w:r>
      <w:r>
        <w:rPr>
          <w:rFonts w:hint="eastAsia" w:ascii="仿宋_GB2312" w:hAnsi="宋体" w:eastAsia="仿宋_GB2312" w:cs="宋体"/>
          <w:b/>
          <w:color w:val="000000"/>
          <w:kern w:val="0"/>
          <w:sz w:val="28"/>
          <w:szCs w:val="28"/>
          <w:lang w:eastAsia="zh-CN"/>
        </w:rPr>
        <w:t>贾工</w:t>
      </w:r>
      <w:r>
        <w:rPr>
          <w:rFonts w:hint="eastAsia" w:ascii="仿宋_GB2312" w:hAnsi="宋体" w:eastAsia="仿宋_GB2312" w:cs="宋体"/>
          <w:b/>
          <w:color w:val="000000"/>
          <w:kern w:val="0"/>
          <w:sz w:val="28"/>
          <w:szCs w:val="28"/>
          <w:lang w:val="en-US" w:eastAsia="zh-CN"/>
        </w:rPr>
        <w:t xml:space="preserve">  86662723</w:t>
      </w:r>
    </w:p>
    <w:p>
      <w:pPr>
        <w:widowControl/>
        <w:spacing w:line="560" w:lineRule="exact"/>
        <w:jc w:val="left"/>
        <w:rPr>
          <w:rFonts w:hint="eastAsia" w:ascii="仿宋_GB2312" w:hAnsi="宋体" w:eastAsia="仿宋_GB2312" w:cs="宋体"/>
          <w:b/>
          <w:color w:val="000000"/>
          <w:kern w:val="0"/>
          <w:sz w:val="28"/>
          <w:szCs w:val="28"/>
        </w:rPr>
      </w:pPr>
      <w:r>
        <w:rPr>
          <w:rFonts w:hint="eastAsia" w:ascii="仿宋_GB2312" w:hAnsi="宋体" w:eastAsia="仿宋_GB2312" w:cs="宋体"/>
          <w:b/>
          <w:color w:val="000000"/>
          <w:kern w:val="0"/>
          <w:sz w:val="28"/>
          <w:szCs w:val="28"/>
          <w:lang w:val="en-US" w:eastAsia="zh-CN"/>
        </w:rPr>
        <w:t xml:space="preserve">   </w:t>
      </w:r>
      <w:r>
        <w:rPr>
          <w:rFonts w:hint="eastAsia" w:ascii="仿宋_GB2312" w:hAnsi="宋体" w:eastAsia="仿宋_GB2312" w:cs="宋体"/>
          <w:b/>
          <w:color w:val="000000"/>
          <w:kern w:val="0"/>
          <w:sz w:val="28"/>
          <w:szCs w:val="28"/>
        </w:rPr>
        <w:t>监督人：</w:t>
      </w:r>
      <w:r>
        <w:rPr>
          <w:rFonts w:hint="eastAsia" w:ascii="仿宋_GB2312" w:hAnsi="宋体" w:eastAsia="仿宋_GB2312" w:cs="宋体"/>
          <w:b/>
          <w:color w:val="000000"/>
          <w:kern w:val="0"/>
          <w:sz w:val="28"/>
          <w:szCs w:val="28"/>
          <w:lang w:eastAsia="zh-CN"/>
        </w:rPr>
        <w:t>余工</w:t>
      </w:r>
      <w:r>
        <w:rPr>
          <w:rFonts w:hint="eastAsia" w:ascii="仿宋_GB2312" w:hAnsi="宋体" w:eastAsia="仿宋_GB2312" w:cs="宋体"/>
          <w:b/>
          <w:color w:val="000000"/>
          <w:kern w:val="0"/>
          <w:sz w:val="28"/>
          <w:szCs w:val="28"/>
          <w:lang w:val="en-US" w:eastAsia="zh-CN"/>
        </w:rPr>
        <w:t xml:space="preserve">  86665825</w:t>
      </w:r>
    </w:p>
    <w:p>
      <w:pPr>
        <w:rPr>
          <w:rFonts w:ascii="仿宋_GB2312" w:hAnsi="宋体" w:eastAsia="仿宋_GB2312" w:cs="宋体"/>
          <w:b/>
          <w:bCs/>
          <w:color w:val="000000"/>
          <w:kern w:val="0"/>
          <w:sz w:val="28"/>
          <w:szCs w:val="28"/>
        </w:rPr>
      </w:pPr>
      <w:r>
        <w:rPr>
          <w:rFonts w:ascii="仿宋_GB2312" w:hAnsi="宋体" w:eastAsia="仿宋_GB2312" w:cs="宋体"/>
          <w:b/>
          <w:bCs/>
          <w:color w:val="000000"/>
          <w:kern w:val="0"/>
          <w:sz w:val="28"/>
          <w:szCs w:val="28"/>
        </w:rPr>
        <w:br w:type="page"/>
      </w:r>
      <w:r>
        <w:rPr>
          <w:rFonts w:hint="eastAsia" w:ascii="仿宋_GB2312" w:hAnsi="宋体" w:eastAsia="仿宋_GB2312" w:cs="宋体"/>
          <w:b/>
          <w:bCs/>
          <w:color w:val="000000"/>
          <w:kern w:val="0"/>
          <w:sz w:val="28"/>
          <w:szCs w:val="28"/>
        </w:rPr>
        <w:t>5、报价单（格式）</w:t>
      </w:r>
    </w:p>
    <w:p>
      <w:pPr>
        <w:ind w:firstLine="405"/>
        <w:jc w:val="center"/>
        <w:rPr>
          <w:rFonts w:ascii="方正小标宋简体" w:eastAsia="方正小标宋简体"/>
          <w:sz w:val="36"/>
          <w:szCs w:val="36"/>
        </w:rPr>
      </w:pPr>
      <w:r>
        <w:rPr>
          <w:rFonts w:hint="eastAsia" w:ascii="方正小标宋简体" w:eastAsia="方正小标宋简体"/>
          <w:sz w:val="36"/>
          <w:szCs w:val="36"/>
        </w:rPr>
        <w:t>报 价 单</w:t>
      </w:r>
    </w:p>
    <w:p>
      <w:pPr>
        <w:rPr>
          <w:sz w:val="28"/>
          <w:szCs w:val="28"/>
        </w:rPr>
      </w:pPr>
      <w:r>
        <w:rPr>
          <w:rFonts w:hint="eastAsia" w:ascii="宋体" w:hAnsi="宋体"/>
          <w:sz w:val="28"/>
          <w:szCs w:val="28"/>
        </w:rPr>
        <w:t>杭州萧山国际机场有限公司：</w:t>
      </w:r>
    </w:p>
    <w:tbl>
      <w:tblPr>
        <w:tblStyle w:val="13"/>
        <w:tblW w:w="9606" w:type="dxa"/>
        <w:tblInd w:w="0" w:type="dxa"/>
        <w:tblLayout w:type="fixed"/>
        <w:tblCellMar>
          <w:top w:w="0" w:type="dxa"/>
          <w:left w:w="108" w:type="dxa"/>
          <w:bottom w:w="0" w:type="dxa"/>
          <w:right w:w="108" w:type="dxa"/>
        </w:tblCellMar>
      </w:tblPr>
      <w:tblGrid>
        <w:gridCol w:w="1951"/>
        <w:gridCol w:w="992"/>
        <w:gridCol w:w="988"/>
        <w:gridCol w:w="788"/>
        <w:gridCol w:w="870"/>
        <w:gridCol w:w="885"/>
        <w:gridCol w:w="1575"/>
        <w:gridCol w:w="1557"/>
      </w:tblGrid>
      <w:tr>
        <w:tblPrEx>
          <w:tblLayout w:type="fixed"/>
          <w:tblCellMar>
            <w:top w:w="0" w:type="dxa"/>
            <w:left w:w="108" w:type="dxa"/>
            <w:bottom w:w="0" w:type="dxa"/>
            <w:right w:w="108" w:type="dxa"/>
          </w:tblCellMar>
        </w:tblPrEx>
        <w:trPr>
          <w:trHeight w:val="3509" w:hRule="atLeast"/>
        </w:trPr>
        <w:tc>
          <w:tcPr>
            <w:tcW w:w="1951"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ascii="宋体" w:hAnsi="宋体" w:cs="宋体"/>
                <w:color w:val="000000"/>
                <w:kern w:val="0"/>
                <w:sz w:val="18"/>
                <w:szCs w:val="18"/>
              </w:rPr>
            </w:pPr>
            <w:r>
              <w:rPr>
                <w:rFonts w:hint="eastAsia" w:ascii="宋体" w:hAnsi="宋体"/>
                <w:sz w:val="28"/>
                <w:szCs w:val="28"/>
              </w:rPr>
              <w:t>名称、 规格</w:t>
            </w:r>
          </w:p>
        </w:tc>
        <w:tc>
          <w:tcPr>
            <w:tcW w:w="992"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Cs w:val="18"/>
              </w:rPr>
            </w:pPr>
            <w:r>
              <w:rPr>
                <w:rFonts w:hint="eastAsia" w:ascii="宋体" w:hAnsi="宋体"/>
                <w:sz w:val="28"/>
                <w:szCs w:val="28"/>
              </w:rPr>
              <w:t>数量</w:t>
            </w:r>
          </w:p>
        </w:tc>
        <w:tc>
          <w:tcPr>
            <w:tcW w:w="988"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Cs w:val="18"/>
              </w:rPr>
            </w:pPr>
            <w:r>
              <w:rPr>
                <w:rFonts w:hint="eastAsia" w:ascii="宋体" w:hAnsi="宋体"/>
                <w:sz w:val="28"/>
                <w:szCs w:val="28"/>
                <w:lang w:eastAsia="zh-CN"/>
              </w:rPr>
              <w:t>含税报价</w:t>
            </w:r>
            <w:r>
              <w:rPr>
                <w:rFonts w:hint="eastAsia" w:ascii="宋体" w:hAnsi="宋体"/>
                <w:sz w:val="28"/>
                <w:szCs w:val="28"/>
              </w:rPr>
              <w:t>（元/月）</w:t>
            </w:r>
          </w:p>
        </w:tc>
        <w:tc>
          <w:tcPr>
            <w:tcW w:w="788"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sz w:val="28"/>
                <w:szCs w:val="28"/>
                <w:lang w:eastAsia="zh-CN"/>
              </w:rPr>
            </w:pPr>
            <w:r>
              <w:rPr>
                <w:rFonts w:hint="eastAsia" w:ascii="宋体" w:hAnsi="宋体"/>
                <w:sz w:val="28"/>
                <w:szCs w:val="28"/>
                <w:lang w:eastAsia="zh-CN"/>
              </w:rPr>
              <w:t>税率</w:t>
            </w:r>
          </w:p>
        </w:tc>
        <w:tc>
          <w:tcPr>
            <w:tcW w:w="87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sz w:val="28"/>
                <w:szCs w:val="28"/>
                <w:lang w:eastAsia="zh-CN"/>
              </w:rPr>
            </w:pPr>
            <w:r>
              <w:rPr>
                <w:rFonts w:hint="eastAsia" w:ascii="宋体" w:hAnsi="宋体"/>
                <w:sz w:val="28"/>
                <w:szCs w:val="28"/>
                <w:lang w:eastAsia="zh-CN"/>
              </w:rPr>
              <w:t>不含税报价（元</w:t>
            </w:r>
            <w:r>
              <w:rPr>
                <w:rFonts w:hint="eastAsia" w:ascii="宋体" w:hAnsi="宋体"/>
                <w:sz w:val="28"/>
                <w:szCs w:val="28"/>
                <w:lang w:val="en-US" w:eastAsia="zh-CN"/>
              </w:rPr>
              <w:t>/</w:t>
            </w:r>
            <w:r>
              <w:rPr>
                <w:rFonts w:hint="eastAsia" w:ascii="宋体" w:hAnsi="宋体"/>
                <w:sz w:val="28"/>
                <w:szCs w:val="28"/>
                <w:lang w:eastAsia="zh-CN"/>
              </w:rPr>
              <w:t>月）</w:t>
            </w:r>
          </w:p>
        </w:tc>
        <w:tc>
          <w:tcPr>
            <w:tcW w:w="88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8"/>
              </w:rPr>
            </w:pPr>
            <w:r>
              <w:rPr>
                <w:rFonts w:hint="eastAsia" w:ascii="宋体" w:hAnsi="宋体"/>
                <w:sz w:val="28"/>
                <w:szCs w:val="28"/>
              </w:rPr>
              <w:t>租赁期限</w:t>
            </w:r>
          </w:p>
        </w:tc>
        <w:tc>
          <w:tcPr>
            <w:tcW w:w="1575"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交付时间</w:t>
            </w:r>
          </w:p>
        </w:tc>
        <w:tc>
          <w:tcPr>
            <w:tcW w:w="155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备注</w:t>
            </w:r>
          </w:p>
        </w:tc>
      </w:tr>
      <w:tr>
        <w:tblPrEx>
          <w:tblLayout w:type="fixed"/>
          <w:tblCellMar>
            <w:top w:w="0" w:type="dxa"/>
            <w:left w:w="108" w:type="dxa"/>
            <w:bottom w:w="0" w:type="dxa"/>
            <w:right w:w="108" w:type="dxa"/>
          </w:tblCellMar>
        </w:tblPrEx>
        <w:trPr>
          <w:trHeight w:val="2324" w:hRule="atLeast"/>
        </w:trPr>
        <w:tc>
          <w:tcPr>
            <w:tcW w:w="1951" w:type="dxa"/>
            <w:tcBorders>
              <w:top w:val="single" w:color="auto" w:sz="4" w:space="0"/>
              <w:left w:val="single" w:color="auto" w:sz="4" w:space="0"/>
              <w:bottom w:val="single" w:color="auto" w:sz="4" w:space="0"/>
              <w:right w:val="single" w:color="auto" w:sz="4" w:space="0"/>
            </w:tcBorders>
            <w:vAlign w:val="center"/>
          </w:tcPr>
          <w:p>
            <w:pPr>
              <w:pStyle w:val="3"/>
              <w:widowControl/>
              <w:spacing w:beforeAutospacing="0" w:afterAutospacing="0" w:line="400" w:lineRule="exact"/>
              <w:textAlignment w:val="baseline"/>
              <w:rPr>
                <w:rFonts w:hint="default"/>
                <w:b w:val="0"/>
                <w:kern w:val="2"/>
                <w:sz w:val="28"/>
                <w:szCs w:val="28"/>
              </w:rPr>
            </w:pPr>
            <w:r>
              <w:rPr>
                <w:b w:val="0"/>
                <w:kern w:val="2"/>
                <w:sz w:val="28"/>
                <w:szCs w:val="28"/>
              </w:rPr>
              <w:t xml:space="preserve">北京现代全新途胜1.6T </w:t>
            </w:r>
          </w:p>
          <w:p>
            <w:pPr>
              <w:pStyle w:val="3"/>
              <w:widowControl/>
              <w:spacing w:beforeAutospacing="0" w:afterAutospacing="0" w:line="400" w:lineRule="exact"/>
              <w:textAlignment w:val="baseline"/>
              <w:rPr>
                <w:rFonts w:hint="default"/>
              </w:rPr>
            </w:pPr>
            <w:r>
              <w:rPr>
                <w:rFonts w:hint="default"/>
                <w:b w:val="0"/>
                <w:kern w:val="2"/>
                <w:sz w:val="28"/>
                <w:szCs w:val="28"/>
              </w:rPr>
              <w:t>2019款 280TGDi 双离合两驱时尚版</w:t>
            </w:r>
          </w:p>
        </w:tc>
        <w:tc>
          <w:tcPr>
            <w:tcW w:w="992"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Cs w:val="18"/>
              </w:rPr>
            </w:pPr>
            <w:r>
              <w:rPr>
                <w:rFonts w:hint="eastAsia" w:ascii="宋体" w:hAnsi="宋体"/>
                <w:sz w:val="28"/>
                <w:szCs w:val="28"/>
              </w:rPr>
              <w:t>5（辆）</w:t>
            </w:r>
          </w:p>
        </w:tc>
        <w:tc>
          <w:tcPr>
            <w:tcW w:w="988"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Cs w:val="18"/>
              </w:rPr>
            </w:pPr>
          </w:p>
        </w:tc>
        <w:tc>
          <w:tcPr>
            <w:tcW w:w="788"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Cs w:val="18"/>
                <w:lang w:eastAsia="zh-CN"/>
              </w:rPr>
            </w:pPr>
            <w:r>
              <w:rPr>
                <w:rFonts w:hint="eastAsia" w:ascii="宋体" w:hAnsi="宋体" w:cs="宋体"/>
                <w:color w:val="000000"/>
                <w:kern w:val="0"/>
                <w:szCs w:val="18"/>
                <w:lang w:eastAsia="zh-CN"/>
              </w:rPr>
              <w:t>（）</w:t>
            </w:r>
            <w:r>
              <w:rPr>
                <w:rFonts w:hint="eastAsia" w:ascii="宋体" w:hAnsi="宋体" w:cs="宋体"/>
                <w:color w:val="000000"/>
                <w:kern w:val="0"/>
                <w:szCs w:val="18"/>
                <w:lang w:val="en-US" w:eastAsia="zh-CN"/>
              </w:rPr>
              <w:t>%</w:t>
            </w:r>
          </w:p>
        </w:tc>
        <w:tc>
          <w:tcPr>
            <w:tcW w:w="87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Cs w:val="18"/>
              </w:rPr>
            </w:pPr>
          </w:p>
        </w:tc>
        <w:tc>
          <w:tcPr>
            <w:tcW w:w="88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8"/>
              </w:rPr>
            </w:pPr>
            <w:r>
              <w:rPr>
                <w:rFonts w:hint="eastAsia" w:ascii="宋体" w:hAnsi="宋体"/>
                <w:sz w:val="28"/>
                <w:szCs w:val="28"/>
              </w:rPr>
              <w:t>2年</w:t>
            </w:r>
          </w:p>
        </w:tc>
        <w:tc>
          <w:tcPr>
            <w:tcW w:w="1575"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8"/>
                <w:szCs w:val="28"/>
              </w:rPr>
            </w:pPr>
          </w:p>
        </w:tc>
        <w:tc>
          <w:tcPr>
            <w:tcW w:w="155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8"/>
                <w:szCs w:val="28"/>
              </w:rPr>
            </w:pPr>
          </w:p>
        </w:tc>
      </w:tr>
      <w:tr>
        <w:tblPrEx>
          <w:tblLayout w:type="fixed"/>
          <w:tblCellMar>
            <w:top w:w="0" w:type="dxa"/>
            <w:left w:w="108" w:type="dxa"/>
            <w:bottom w:w="0" w:type="dxa"/>
            <w:right w:w="108" w:type="dxa"/>
          </w:tblCellMar>
        </w:tblPrEx>
        <w:trPr>
          <w:trHeight w:val="878" w:hRule="atLeast"/>
        </w:trPr>
        <w:tc>
          <w:tcPr>
            <w:tcW w:w="9606" w:type="dxa"/>
            <w:gridSpan w:val="8"/>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8"/>
                <w:szCs w:val="28"/>
              </w:rPr>
            </w:pPr>
            <w:r>
              <w:rPr>
                <w:rFonts w:hint="eastAsia" w:ascii="宋体" w:hAnsi="宋体" w:cs="宋体"/>
                <w:color w:val="000000"/>
                <w:kern w:val="0"/>
                <w:sz w:val="28"/>
                <w:szCs w:val="28"/>
                <w:lang w:eastAsia="zh-CN"/>
              </w:rPr>
              <w:t>含税</w:t>
            </w:r>
            <w:r>
              <w:rPr>
                <w:rFonts w:hint="eastAsia" w:ascii="宋体" w:hAnsi="宋体" w:cs="宋体"/>
                <w:color w:val="000000"/>
                <w:kern w:val="0"/>
                <w:sz w:val="28"/>
                <w:szCs w:val="28"/>
              </w:rPr>
              <w:t xml:space="preserve">总价:￥ </w:t>
            </w:r>
            <w:r>
              <w:rPr>
                <w:rFonts w:ascii="宋体" w:hAnsi="宋体" w:cs="宋体"/>
                <w:color w:val="000000"/>
                <w:kern w:val="0"/>
                <w:sz w:val="28"/>
                <w:szCs w:val="28"/>
              </w:rPr>
              <w:t xml:space="preserve">               </w:t>
            </w:r>
            <w:r>
              <w:rPr>
                <w:rFonts w:hint="eastAsia" w:ascii="宋体" w:hAnsi="宋体" w:cs="宋体"/>
                <w:color w:val="000000"/>
                <w:kern w:val="0"/>
                <w:sz w:val="28"/>
                <w:szCs w:val="28"/>
              </w:rPr>
              <w:t xml:space="preserve">元，大写： </w:t>
            </w:r>
            <w:r>
              <w:rPr>
                <w:rFonts w:ascii="宋体" w:hAnsi="宋体" w:cs="宋体"/>
                <w:color w:val="000000"/>
                <w:kern w:val="0"/>
                <w:sz w:val="28"/>
                <w:szCs w:val="28"/>
              </w:rPr>
              <w:t xml:space="preserve">             </w:t>
            </w:r>
            <w:r>
              <w:rPr>
                <w:rFonts w:hint="eastAsia" w:ascii="宋体" w:hAnsi="宋体" w:cs="宋体"/>
                <w:color w:val="000000"/>
                <w:kern w:val="0"/>
                <w:sz w:val="28"/>
                <w:szCs w:val="28"/>
              </w:rPr>
              <w:t>元整</w:t>
            </w:r>
          </w:p>
          <w:p>
            <w:pPr>
              <w:widowControl/>
              <w:jc w:val="left"/>
              <w:rPr>
                <w:rFonts w:hint="eastAsia" w:ascii="宋体" w:hAnsi="宋体" w:cs="宋体"/>
                <w:color w:val="000000"/>
                <w:kern w:val="0"/>
                <w:sz w:val="28"/>
                <w:szCs w:val="28"/>
              </w:rPr>
            </w:pPr>
            <w:r>
              <w:rPr>
                <w:rFonts w:hint="eastAsia" w:ascii="宋体" w:hAnsi="宋体" w:cs="宋体"/>
                <w:color w:val="000000"/>
                <w:kern w:val="0"/>
                <w:sz w:val="28"/>
                <w:szCs w:val="28"/>
                <w:lang w:eastAsia="zh-CN"/>
              </w:rPr>
              <w:t>不含税总价：</w:t>
            </w:r>
            <w:r>
              <w:rPr>
                <w:rFonts w:hint="eastAsia" w:ascii="宋体" w:hAnsi="宋体" w:cs="宋体"/>
                <w:color w:val="000000"/>
                <w:kern w:val="0"/>
                <w:sz w:val="28"/>
                <w:szCs w:val="28"/>
              </w:rPr>
              <w:t xml:space="preserve">￥ </w:t>
            </w:r>
            <w:r>
              <w:rPr>
                <w:rFonts w:ascii="宋体" w:hAnsi="宋体" w:cs="宋体"/>
                <w:color w:val="000000"/>
                <w:kern w:val="0"/>
                <w:sz w:val="28"/>
                <w:szCs w:val="28"/>
              </w:rPr>
              <w:t xml:space="preserve">               </w:t>
            </w:r>
            <w:r>
              <w:rPr>
                <w:rFonts w:hint="eastAsia" w:ascii="宋体" w:hAnsi="宋体" w:cs="宋体"/>
                <w:color w:val="000000"/>
                <w:kern w:val="0"/>
                <w:sz w:val="28"/>
                <w:szCs w:val="28"/>
              </w:rPr>
              <w:t xml:space="preserve">元，大写： </w:t>
            </w:r>
            <w:r>
              <w:rPr>
                <w:rFonts w:ascii="宋体" w:hAnsi="宋体" w:cs="宋体"/>
                <w:color w:val="000000"/>
                <w:kern w:val="0"/>
                <w:sz w:val="28"/>
                <w:szCs w:val="28"/>
              </w:rPr>
              <w:t xml:space="preserve">             </w:t>
            </w:r>
            <w:r>
              <w:rPr>
                <w:rFonts w:hint="eastAsia" w:ascii="宋体" w:hAnsi="宋体" w:cs="宋体"/>
                <w:color w:val="000000"/>
                <w:kern w:val="0"/>
                <w:sz w:val="28"/>
                <w:szCs w:val="28"/>
              </w:rPr>
              <w:t>元整</w:t>
            </w:r>
          </w:p>
          <w:p>
            <w:pPr>
              <w:widowControl/>
              <w:jc w:val="left"/>
              <w:rPr>
                <w:rFonts w:hint="eastAsia" w:ascii="宋体" w:hAnsi="宋体" w:eastAsia="宋体" w:cs="宋体"/>
                <w:color w:val="000000"/>
                <w:kern w:val="0"/>
                <w:sz w:val="28"/>
                <w:szCs w:val="28"/>
                <w:lang w:eastAsia="zh-CN"/>
              </w:rPr>
            </w:pPr>
            <w:r>
              <w:rPr>
                <w:rFonts w:hint="eastAsia" w:ascii="宋体" w:hAnsi="宋体" w:cs="宋体"/>
                <w:color w:val="000000"/>
                <w:kern w:val="0"/>
                <w:sz w:val="28"/>
                <w:szCs w:val="28"/>
                <w:lang w:eastAsia="zh-CN"/>
              </w:rPr>
              <w:t>注：如报价税率不同，采用不含税价格作为评标依据</w:t>
            </w:r>
          </w:p>
        </w:tc>
      </w:tr>
    </w:tbl>
    <w:p>
      <w:pPr>
        <w:spacing w:line="360" w:lineRule="auto"/>
        <w:rPr>
          <w:b/>
          <w:sz w:val="24"/>
          <w:szCs w:val="28"/>
        </w:rPr>
      </w:pPr>
      <w:r>
        <w:rPr>
          <w:rFonts w:hint="eastAsia"/>
          <w:b/>
          <w:sz w:val="24"/>
          <w:szCs w:val="28"/>
        </w:rPr>
        <w:t>对车辆租赁方式的相关说明：</w:t>
      </w:r>
    </w:p>
    <w:p>
      <w:pPr>
        <w:spacing w:line="360" w:lineRule="auto"/>
        <w:ind w:firstLine="352" w:firstLineChars="147"/>
        <w:rPr>
          <w:rFonts w:ascii="宋体" w:hAnsi="宋体"/>
          <w:color w:val="000000"/>
          <w:sz w:val="24"/>
          <w:szCs w:val="24"/>
        </w:rPr>
      </w:pPr>
      <w:r>
        <w:rPr>
          <w:rFonts w:hint="eastAsia" w:ascii="宋体" w:hAnsi="宋体"/>
          <w:color w:val="000000"/>
          <w:sz w:val="24"/>
          <w:szCs w:val="24"/>
        </w:rPr>
        <w:t>（1）投标人须按照招标人需求内容提供符合要求的车型数量并提供所要求的相关服务（每个投标人须提供同一品牌、同一型号、同一配置的车辆）。</w:t>
      </w:r>
      <w:r>
        <w:rPr>
          <w:rFonts w:hint="eastAsia" w:ascii="宋体" w:hAnsi="宋体"/>
          <w:color w:val="000000"/>
          <w:sz w:val="24"/>
        </w:rPr>
        <w:t>本次投标车辆</w:t>
      </w:r>
      <w:r>
        <w:rPr>
          <w:rFonts w:ascii="宋体" w:hAnsi="宋体"/>
          <w:color w:val="000000"/>
          <w:sz w:val="24"/>
        </w:rPr>
        <w:t>须为</w:t>
      </w:r>
      <w:r>
        <w:rPr>
          <w:rFonts w:hint="eastAsia" w:ascii="宋体" w:hAnsi="宋体"/>
          <w:color w:val="000000"/>
          <w:sz w:val="24"/>
          <w:szCs w:val="24"/>
        </w:rPr>
        <w:t>杭州牌照</w:t>
      </w:r>
      <w:r>
        <w:rPr>
          <w:rFonts w:hint="eastAsia" w:ascii="宋体" w:hAnsi="宋体"/>
          <w:color w:val="000000"/>
          <w:sz w:val="24"/>
        </w:rPr>
        <w:t>，</w:t>
      </w:r>
      <w:r>
        <w:rPr>
          <w:rFonts w:hint="eastAsia" w:ascii="宋体" w:hAnsi="宋体"/>
          <w:color w:val="000000"/>
          <w:sz w:val="24"/>
          <w:szCs w:val="24"/>
        </w:rPr>
        <w:t>除使用方在租赁期限内使用车辆而发生的车辆保养费</w:t>
      </w:r>
      <w:r>
        <w:rPr>
          <w:rFonts w:ascii="宋体" w:hAnsi="宋体"/>
          <w:color w:val="000000"/>
          <w:sz w:val="24"/>
          <w:szCs w:val="24"/>
        </w:rPr>
        <w:t>、</w:t>
      </w:r>
      <w:r>
        <w:rPr>
          <w:rFonts w:hint="eastAsia" w:ascii="宋体" w:hAnsi="宋体"/>
          <w:color w:val="000000"/>
          <w:sz w:val="24"/>
          <w:szCs w:val="24"/>
        </w:rPr>
        <w:t>燃油费、通行费以及经生效司法判决确认的因招标人违规驾驶原因导致的车辆维修超过保险赔付范围的部分费用由招标人承担，其他费用均由投标人承担</w:t>
      </w:r>
      <w:r>
        <w:rPr>
          <w:rFonts w:hint="eastAsia" w:ascii="宋体" w:hAnsi="宋体"/>
          <w:color w:val="000000"/>
          <w:sz w:val="24"/>
        </w:rPr>
        <w:t>，</w:t>
      </w:r>
      <w:r>
        <w:rPr>
          <w:rFonts w:ascii="宋体" w:hAnsi="宋体"/>
          <w:color w:val="000000"/>
          <w:sz w:val="24"/>
        </w:rPr>
        <w:t>其他费用</w:t>
      </w:r>
      <w:r>
        <w:rPr>
          <w:rFonts w:hint="eastAsia" w:ascii="宋体" w:hAnsi="宋体"/>
          <w:color w:val="000000"/>
          <w:sz w:val="24"/>
        </w:rPr>
        <w:t>包括但</w:t>
      </w:r>
      <w:r>
        <w:rPr>
          <w:rFonts w:hint="eastAsia" w:ascii="宋体" w:hAnsi="宋体"/>
          <w:color w:val="000000"/>
          <w:sz w:val="24"/>
          <w:szCs w:val="24"/>
        </w:rPr>
        <w:t>不限于车辆保险、年检年审、车辆维修，以及符合车辆上路的一切手续</w:t>
      </w:r>
      <w:r>
        <w:rPr>
          <w:rFonts w:hint="eastAsia" w:ascii="宋体" w:hAnsi="宋体"/>
          <w:color w:val="000000"/>
          <w:sz w:val="24"/>
        </w:rPr>
        <w:t>等</w:t>
      </w:r>
      <w:r>
        <w:rPr>
          <w:rFonts w:ascii="宋体" w:hAnsi="宋体"/>
          <w:color w:val="000000"/>
          <w:sz w:val="24"/>
        </w:rPr>
        <w:t>费用</w:t>
      </w:r>
      <w:r>
        <w:rPr>
          <w:rFonts w:hint="eastAsia" w:ascii="宋体" w:hAnsi="宋体"/>
          <w:color w:val="000000"/>
          <w:sz w:val="24"/>
          <w:szCs w:val="24"/>
        </w:rPr>
        <w:t>。</w:t>
      </w:r>
    </w:p>
    <w:p>
      <w:pPr>
        <w:spacing w:line="360" w:lineRule="auto"/>
        <w:ind w:firstLine="352" w:firstLineChars="147"/>
        <w:rPr>
          <w:rFonts w:ascii="宋体" w:hAnsi="宋体"/>
          <w:color w:val="000000"/>
          <w:sz w:val="24"/>
        </w:rPr>
      </w:pPr>
      <w:r>
        <w:rPr>
          <w:rFonts w:hint="eastAsia" w:ascii="宋体" w:hAnsi="宋体"/>
          <w:color w:val="000000"/>
          <w:sz w:val="24"/>
          <w:szCs w:val="24"/>
        </w:rPr>
        <w:t>（2）投标人应保证其交付的车辆设施齐全，性能完备，技术状况良好，配备齐全有效的工具配件和随车证件(行驶证、年检证、环保证等)，并承担取得随车证件的费用。</w:t>
      </w:r>
    </w:p>
    <w:p>
      <w:pPr>
        <w:spacing w:line="360" w:lineRule="auto"/>
        <w:ind w:firstLine="352" w:firstLineChars="147"/>
        <w:rPr>
          <w:rFonts w:ascii="宋体" w:hAnsi="宋体"/>
          <w:color w:val="000000"/>
          <w:sz w:val="24"/>
        </w:rPr>
      </w:pPr>
      <w:r>
        <w:rPr>
          <w:rFonts w:hint="eastAsia" w:ascii="宋体" w:hAnsi="宋体"/>
          <w:color w:val="000000"/>
          <w:sz w:val="24"/>
          <w:szCs w:val="24"/>
        </w:rPr>
        <w:t>（3</w:t>
      </w:r>
      <w:r>
        <w:rPr>
          <w:rFonts w:ascii="宋体" w:hAnsi="宋体"/>
          <w:color w:val="000000"/>
          <w:sz w:val="24"/>
          <w:szCs w:val="24"/>
        </w:rPr>
        <w:t>）</w:t>
      </w:r>
      <w:r>
        <w:rPr>
          <w:rFonts w:hint="eastAsia" w:ascii="宋体" w:hAnsi="宋体"/>
          <w:color w:val="000000"/>
          <w:sz w:val="24"/>
          <w:szCs w:val="24"/>
        </w:rPr>
        <w:t>租用期限：</w:t>
      </w:r>
      <w:r>
        <w:rPr>
          <w:rFonts w:hint="eastAsia" w:ascii="宋体" w:hAnsi="宋体"/>
          <w:color w:val="000000"/>
          <w:sz w:val="24"/>
        </w:rPr>
        <w:t>两年</w:t>
      </w:r>
      <w:r>
        <w:rPr>
          <w:rFonts w:hint="eastAsia" w:ascii="宋体" w:hAnsi="宋体"/>
          <w:color w:val="000000"/>
          <w:sz w:val="24"/>
          <w:szCs w:val="24"/>
        </w:rPr>
        <w:t>。</w:t>
      </w:r>
    </w:p>
    <w:p>
      <w:pPr>
        <w:spacing w:line="360" w:lineRule="auto"/>
        <w:ind w:firstLine="352" w:firstLineChars="147"/>
        <w:rPr>
          <w:rFonts w:ascii="宋体" w:hAnsi="宋体"/>
          <w:color w:val="000000"/>
          <w:sz w:val="24"/>
          <w:szCs w:val="24"/>
        </w:rPr>
      </w:pPr>
      <w:r>
        <w:rPr>
          <w:rFonts w:hint="eastAsia" w:ascii="宋体" w:hAnsi="宋体"/>
          <w:color w:val="000000"/>
          <w:sz w:val="24"/>
        </w:rPr>
        <w:t>（</w:t>
      </w:r>
      <w:r>
        <w:rPr>
          <w:rFonts w:ascii="宋体" w:hAnsi="宋体"/>
          <w:color w:val="000000"/>
          <w:sz w:val="24"/>
        </w:rPr>
        <w:t>4）</w:t>
      </w:r>
      <w:r>
        <w:rPr>
          <w:rFonts w:hint="eastAsia" w:ascii="宋体" w:hAnsi="宋体"/>
          <w:color w:val="000000"/>
          <w:sz w:val="24"/>
          <w:szCs w:val="24"/>
        </w:rPr>
        <w:t>交货地点：杭州萧山国际机场内。</w:t>
      </w:r>
    </w:p>
    <w:p>
      <w:pPr>
        <w:spacing w:line="360" w:lineRule="auto"/>
        <w:ind w:firstLine="352" w:firstLineChars="147"/>
        <w:rPr>
          <w:rFonts w:hint="eastAsia" w:ascii="宋体" w:hAnsi="宋体"/>
          <w:color w:val="000000"/>
          <w:sz w:val="24"/>
        </w:rPr>
      </w:pPr>
      <w:r>
        <w:rPr>
          <w:rFonts w:hint="eastAsia" w:ascii="宋体" w:hAnsi="宋体"/>
          <w:color w:val="000000"/>
          <w:sz w:val="24"/>
          <w:szCs w:val="24"/>
        </w:rPr>
        <w:t>（</w:t>
      </w:r>
      <w:r>
        <w:rPr>
          <w:rFonts w:ascii="宋体" w:hAnsi="宋体"/>
          <w:color w:val="000000"/>
          <w:sz w:val="24"/>
          <w:szCs w:val="24"/>
        </w:rPr>
        <w:t>5）验收要求</w:t>
      </w:r>
      <w:r>
        <w:rPr>
          <w:rFonts w:hint="eastAsia" w:ascii="宋体" w:hAnsi="宋体"/>
          <w:color w:val="000000"/>
          <w:sz w:val="24"/>
          <w:szCs w:val="24"/>
        </w:rPr>
        <w:t>：招标人应在中标人交付车辆时派员共同验收，验收时应仔细检查、确认车辆的技术状况和设备设施是否正常，工具配件和随车证件是否齐全完备。如租赁车辆存在质量问题或招标人提出其他合理要求，中标人应在[ 3]个工作日内负责解决， 如双方确认租赁车辆符合要求，双方应共同签署《租赁车辆交接单》，签署之日即为租赁期限起始日。租赁期内，中标人承诺未经招标人同意，不得将租赁车辆进行转让、转租、出售、抵押、质押、投资、赠与、典当、寄卖、营运、被采取司法保全措施等影响租赁车辆所有权和使用权的行为。</w:t>
      </w:r>
    </w:p>
    <w:p>
      <w:pPr>
        <w:spacing w:line="360" w:lineRule="auto"/>
        <w:ind w:firstLine="352" w:firstLineChars="147"/>
        <w:rPr>
          <w:rFonts w:ascii="宋体" w:hAnsi="宋体"/>
          <w:color w:val="000000"/>
          <w:sz w:val="24"/>
          <w:szCs w:val="24"/>
        </w:rPr>
      </w:pPr>
      <w:r>
        <w:rPr>
          <w:rFonts w:hint="eastAsia" w:ascii="宋体" w:hAnsi="宋体"/>
          <w:color w:val="000000"/>
          <w:sz w:val="24"/>
        </w:rPr>
        <w:t>（</w:t>
      </w:r>
      <w:r>
        <w:rPr>
          <w:rFonts w:ascii="宋体" w:hAnsi="宋体"/>
          <w:color w:val="000000"/>
          <w:sz w:val="24"/>
        </w:rPr>
        <w:t>6）</w:t>
      </w:r>
      <w:r>
        <w:rPr>
          <w:rFonts w:hint="eastAsia" w:ascii="宋体" w:hAnsi="宋体"/>
          <w:color w:val="000000"/>
          <w:sz w:val="24"/>
          <w:szCs w:val="24"/>
        </w:rPr>
        <w:t>本次定标采用最低价选定方式确定供应商。</w:t>
      </w:r>
    </w:p>
    <w:p>
      <w:pPr>
        <w:rPr>
          <w:sz w:val="28"/>
          <w:szCs w:val="28"/>
        </w:rPr>
      </w:pPr>
    </w:p>
    <w:p>
      <w:pPr>
        <w:rPr>
          <w:sz w:val="28"/>
          <w:szCs w:val="28"/>
        </w:rPr>
      </w:pPr>
      <w:r>
        <w:rPr>
          <w:rFonts w:hint="eastAsia"/>
          <w:sz w:val="28"/>
          <w:szCs w:val="28"/>
        </w:rPr>
        <w:t>单位名称（盖章）：</w:t>
      </w:r>
    </w:p>
    <w:p>
      <w:pPr>
        <w:rPr>
          <w:sz w:val="28"/>
          <w:szCs w:val="28"/>
        </w:rPr>
      </w:pPr>
      <w:r>
        <w:rPr>
          <w:rFonts w:hint="eastAsia"/>
          <w:sz w:val="28"/>
          <w:szCs w:val="28"/>
        </w:rPr>
        <w:t>报价人（签名）：</w:t>
      </w:r>
    </w:p>
    <w:p>
      <w:pPr>
        <w:rPr>
          <w:sz w:val="28"/>
          <w:szCs w:val="28"/>
        </w:rPr>
      </w:pPr>
      <w:r>
        <w:rPr>
          <w:rFonts w:hint="eastAsia"/>
          <w:sz w:val="28"/>
          <w:szCs w:val="28"/>
        </w:rPr>
        <w:t>联系</w:t>
      </w:r>
      <w:r>
        <w:rPr>
          <w:sz w:val="28"/>
          <w:szCs w:val="28"/>
        </w:rPr>
        <w:t>方式：</w:t>
      </w:r>
    </w:p>
    <w:p>
      <w:pPr>
        <w:rPr>
          <w:rFonts w:hint="eastAsia"/>
          <w:sz w:val="28"/>
          <w:szCs w:val="28"/>
        </w:rPr>
      </w:pPr>
      <w:r>
        <w:rPr>
          <w:rFonts w:hint="eastAsia"/>
          <w:sz w:val="28"/>
          <w:szCs w:val="28"/>
        </w:rPr>
        <w:t>日    期： 2019年</w:t>
      </w:r>
      <w:r>
        <w:rPr>
          <w:sz w:val="28"/>
          <w:szCs w:val="28"/>
        </w:rPr>
        <w:t xml:space="preserve">   </w:t>
      </w:r>
      <w:r>
        <w:rPr>
          <w:rFonts w:hint="eastAsia"/>
          <w:sz w:val="28"/>
          <w:szCs w:val="28"/>
        </w:rPr>
        <w:t>月</w:t>
      </w:r>
      <w:r>
        <w:rPr>
          <w:sz w:val="28"/>
          <w:szCs w:val="28"/>
        </w:rPr>
        <w:t xml:space="preserve">   </w:t>
      </w:r>
      <w:r>
        <w:rPr>
          <w:rFonts w:hint="eastAsia"/>
          <w:sz w:val="28"/>
          <w:szCs w:val="28"/>
        </w:rPr>
        <w:t>日</w:t>
      </w: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adjustRightInd w:val="0"/>
        <w:spacing w:line="240" w:lineRule="atLeast"/>
        <w:jc w:val="center"/>
        <w:rPr>
          <w:rFonts w:ascii="黑体" w:hAnsi="ˎ̥" w:eastAsia="黑体" w:cs="宋体"/>
          <w:b/>
          <w:color w:val="000000"/>
          <w:kern w:val="0"/>
          <w:sz w:val="30"/>
          <w:szCs w:val="30"/>
        </w:rPr>
      </w:pPr>
      <w:r>
        <w:rPr>
          <w:rFonts w:hint="eastAsia" w:ascii="黑体" w:hAnsi="ˎ̥" w:eastAsia="黑体" w:cs="宋体"/>
          <w:b/>
          <w:color w:val="000000"/>
          <w:kern w:val="0"/>
          <w:sz w:val="28"/>
          <w:szCs w:val="28"/>
        </w:rPr>
        <w:t>杭州萧山国际机场汽车租赁合同</w:t>
      </w:r>
    </w:p>
    <w:p>
      <w:pPr>
        <w:adjustRightInd w:val="0"/>
        <w:spacing w:line="240" w:lineRule="atLeast"/>
        <w:jc w:val="center"/>
        <w:rPr>
          <w:rFonts w:ascii="ˎ̥" w:hAnsi="ˎ̥" w:cs="宋体"/>
          <w:b/>
          <w:color w:val="000000"/>
          <w:kern w:val="0"/>
          <w:sz w:val="18"/>
          <w:szCs w:val="18"/>
        </w:rPr>
      </w:pPr>
    </w:p>
    <w:p>
      <w:pPr>
        <w:adjustRightInd w:val="0"/>
        <w:spacing w:line="240" w:lineRule="atLeast"/>
        <w:rPr>
          <w:rFonts w:ascii="ˎ̥" w:hAnsi="ˎ̥" w:cs="宋体"/>
          <w:kern w:val="0"/>
          <w:szCs w:val="21"/>
        </w:rPr>
      </w:pPr>
      <w:r>
        <w:rPr>
          <w:rFonts w:hint="eastAsia" w:ascii="ˎ̥" w:hAnsi="ˎ̥" w:cs="宋体"/>
          <w:kern w:val="0"/>
          <w:szCs w:val="21"/>
        </w:rPr>
        <w:t xml:space="preserve">承租方： </w:t>
      </w:r>
      <w:r>
        <w:rPr>
          <w:rFonts w:ascii="ˎ̥" w:hAnsi="ˎ̥" w:cs="宋体"/>
          <w:kern w:val="0"/>
          <w:szCs w:val="21"/>
          <w:u w:val="single"/>
        </w:rPr>
        <w:t xml:space="preserve"> </w:t>
      </w:r>
      <w:r>
        <w:rPr>
          <w:rFonts w:hint="eastAsia" w:ascii="ˎ̥" w:hAnsi="ˎ̥" w:cs="宋体"/>
          <w:b/>
          <w:bCs/>
          <w:kern w:val="0"/>
          <w:szCs w:val="21"/>
          <w:u w:val="single"/>
        </w:rPr>
        <w:t xml:space="preserve">杭州萧山国际机场有限公司    </w:t>
      </w:r>
      <w:r>
        <w:rPr>
          <w:rFonts w:ascii="ˎ̥" w:hAnsi="ˎ̥" w:cs="宋体"/>
          <w:kern w:val="0"/>
          <w:szCs w:val="21"/>
          <w:u w:val="single"/>
        </w:rPr>
        <w:t xml:space="preserve"> </w:t>
      </w:r>
      <w:r>
        <w:rPr>
          <w:rFonts w:hint="eastAsia" w:ascii="ˎ̥" w:hAnsi="ˎ̥" w:cs="宋体"/>
          <w:kern w:val="0"/>
          <w:szCs w:val="21"/>
        </w:rPr>
        <w:t>（以下简称甲方）</w:t>
      </w:r>
    </w:p>
    <w:p>
      <w:pPr>
        <w:adjustRightInd w:val="0"/>
        <w:spacing w:line="240" w:lineRule="atLeast"/>
        <w:rPr>
          <w:rFonts w:ascii="ˎ̥" w:hAnsi="ˎ̥" w:cs="宋体"/>
          <w:kern w:val="0"/>
          <w:szCs w:val="21"/>
        </w:rPr>
      </w:pPr>
      <w:r>
        <w:rPr>
          <w:rFonts w:hint="eastAsia" w:ascii="ˎ̥" w:hAnsi="ˎ̥" w:cs="宋体"/>
          <w:kern w:val="0"/>
          <w:szCs w:val="21"/>
        </w:rPr>
        <w:t>住所地：杭州萧山国际机场内</w:t>
      </w:r>
    </w:p>
    <w:p>
      <w:pPr>
        <w:adjustRightInd w:val="0"/>
        <w:spacing w:line="240" w:lineRule="atLeast"/>
        <w:rPr>
          <w:rFonts w:ascii="ˎ̥" w:hAnsi="ˎ̥" w:cs="宋体"/>
          <w:color w:val="000000"/>
          <w:kern w:val="0"/>
          <w:szCs w:val="21"/>
        </w:rPr>
      </w:pPr>
    </w:p>
    <w:p>
      <w:pPr>
        <w:adjustRightInd w:val="0"/>
        <w:spacing w:line="240" w:lineRule="atLeast"/>
        <w:rPr>
          <w:rFonts w:ascii="ˎ̥" w:hAnsi="ˎ̥" w:cs="宋体"/>
          <w:color w:val="000000"/>
          <w:kern w:val="0"/>
          <w:szCs w:val="21"/>
          <w:u w:val="single"/>
        </w:rPr>
      </w:pPr>
      <w:r>
        <w:rPr>
          <w:rFonts w:hint="eastAsia" w:ascii="ˎ̥" w:hAnsi="ˎ̥" w:cs="宋体"/>
          <w:color w:val="000000"/>
          <w:kern w:val="0"/>
          <w:szCs w:val="21"/>
        </w:rPr>
        <w:t xml:space="preserve">出租方： </w:t>
      </w:r>
      <w:r>
        <w:rPr>
          <w:rFonts w:ascii="ˎ̥" w:hAnsi="ˎ̥" w:cs="宋体"/>
          <w:color w:val="000000"/>
          <w:kern w:val="0"/>
          <w:szCs w:val="21"/>
          <w:u w:val="single"/>
        </w:rPr>
        <w:t xml:space="preserve"> </w:t>
      </w:r>
      <w:r>
        <w:rPr>
          <w:rFonts w:hint="eastAsia" w:ascii="ˎ̥" w:hAnsi="ˎ̥" w:cs="宋体"/>
          <w:b/>
          <w:bCs/>
          <w:color w:val="000000"/>
          <w:kern w:val="0"/>
          <w:szCs w:val="21"/>
          <w:u w:val="single"/>
        </w:rPr>
        <w:t>【】</w:t>
      </w:r>
      <w:r>
        <w:rPr>
          <w:rFonts w:ascii="ˎ̥" w:hAnsi="ˎ̥" w:cs="宋体"/>
          <w:color w:val="000000"/>
          <w:kern w:val="0"/>
          <w:szCs w:val="21"/>
          <w:u w:val="single"/>
        </w:rPr>
        <w:t xml:space="preserve"> </w:t>
      </w:r>
      <w:r>
        <w:rPr>
          <w:rFonts w:hint="eastAsia" w:ascii="ˎ̥" w:hAnsi="ˎ̥" w:cs="宋体"/>
          <w:color w:val="000000"/>
          <w:kern w:val="0"/>
          <w:szCs w:val="21"/>
          <w:u w:val="single"/>
        </w:rPr>
        <w:t xml:space="preserve"> </w:t>
      </w:r>
      <w:r>
        <w:rPr>
          <w:rFonts w:ascii="ˎ̥" w:hAnsi="ˎ̥" w:cs="宋体"/>
          <w:color w:val="000000"/>
          <w:kern w:val="0"/>
          <w:szCs w:val="21"/>
          <w:u w:val="single"/>
        </w:rPr>
        <w:t xml:space="preserve">   </w:t>
      </w:r>
      <w:r>
        <w:rPr>
          <w:rFonts w:hint="eastAsia" w:ascii="ˎ̥" w:hAnsi="ˎ̥" w:cs="宋体"/>
          <w:color w:val="000000"/>
          <w:kern w:val="0"/>
          <w:szCs w:val="21"/>
        </w:rPr>
        <w:t>（以下简称乙方）</w:t>
      </w:r>
      <w:r>
        <w:rPr>
          <w:rFonts w:ascii="ˎ̥" w:hAnsi="ˎ̥" w:cs="宋体"/>
          <w:color w:val="000000"/>
          <w:kern w:val="0"/>
          <w:szCs w:val="21"/>
        </w:rPr>
        <w:t xml:space="preserve">    </w:t>
      </w:r>
      <w:r>
        <w:rPr>
          <w:rFonts w:hint="eastAsia" w:ascii="ˎ̥" w:hAnsi="ˎ̥" w:cs="宋体"/>
          <w:color w:val="000000"/>
          <w:kern w:val="0"/>
          <w:szCs w:val="21"/>
        </w:rPr>
        <w:t xml:space="preserve">  </w:t>
      </w:r>
    </w:p>
    <w:p>
      <w:pPr>
        <w:adjustRightInd w:val="0"/>
        <w:spacing w:line="240" w:lineRule="atLeast"/>
        <w:rPr>
          <w:rFonts w:ascii="ˎ̥" w:hAnsi="ˎ̥" w:cs="宋体"/>
          <w:color w:val="000000"/>
          <w:kern w:val="0"/>
          <w:szCs w:val="21"/>
        </w:rPr>
      </w:pPr>
      <w:r>
        <w:rPr>
          <w:rFonts w:hint="eastAsia" w:ascii="ˎ̥" w:hAnsi="ˎ̥" w:cs="宋体"/>
          <w:color w:val="000000"/>
          <w:kern w:val="0"/>
          <w:szCs w:val="21"/>
        </w:rPr>
        <w:t>住所地：</w:t>
      </w:r>
      <w:r>
        <w:rPr>
          <w:rFonts w:hint="eastAsia" w:ascii="ˎ̥" w:hAnsi="ˎ̥" w:cs="宋体"/>
          <w:kern w:val="0"/>
          <w:szCs w:val="21"/>
        </w:rPr>
        <w:t>【】</w:t>
      </w:r>
    </w:p>
    <w:p>
      <w:pPr>
        <w:adjustRightInd w:val="0"/>
        <w:spacing w:line="240" w:lineRule="atLeast"/>
        <w:rPr>
          <w:rFonts w:ascii="ˎ̥" w:hAnsi="ˎ̥" w:cs="宋体"/>
          <w:kern w:val="0"/>
          <w:szCs w:val="21"/>
        </w:rPr>
      </w:pPr>
    </w:p>
    <w:p>
      <w:pPr>
        <w:adjustRightInd w:val="0"/>
        <w:spacing w:line="240" w:lineRule="atLeast"/>
        <w:ind w:firstLine="420" w:firstLineChars="200"/>
        <w:rPr>
          <w:rFonts w:hint="eastAsia" w:ascii="ˎ̥" w:hAnsi="ˎ̥" w:cs="宋体"/>
          <w:kern w:val="0"/>
          <w:szCs w:val="21"/>
        </w:rPr>
      </w:pPr>
    </w:p>
    <w:p>
      <w:pPr>
        <w:adjustRightInd w:val="0"/>
        <w:spacing w:line="240" w:lineRule="atLeast"/>
        <w:ind w:firstLine="420" w:firstLineChars="200"/>
        <w:rPr>
          <w:rFonts w:ascii="ˎ̥" w:hAnsi="ˎ̥" w:cs="宋体"/>
          <w:kern w:val="0"/>
          <w:szCs w:val="21"/>
        </w:rPr>
      </w:pPr>
      <w:r>
        <w:rPr>
          <w:rFonts w:hint="eastAsia" w:ascii="ˎ̥" w:hAnsi="ˎ̥" w:cs="宋体"/>
          <w:kern w:val="0"/>
          <w:szCs w:val="21"/>
        </w:rPr>
        <w:t>根据《中华人民共和国合同法》等法律、法规及规章的有关规定，为明确双方的权利和义务，双方经协商一致，签订本合同。</w:t>
      </w:r>
    </w:p>
    <w:p>
      <w:pPr>
        <w:adjustRightInd w:val="0"/>
        <w:spacing w:line="240" w:lineRule="atLeast"/>
        <w:rPr>
          <w:rFonts w:ascii="ˎ̥" w:hAnsi="ˎ̥" w:cs="宋体"/>
          <w:b/>
          <w:kern w:val="0"/>
          <w:szCs w:val="21"/>
        </w:rPr>
      </w:pPr>
      <w:r>
        <w:rPr>
          <w:rFonts w:hint="eastAsia" w:ascii="ˎ̥" w:hAnsi="ˎ̥" w:cs="宋体"/>
          <w:b/>
          <w:kern w:val="0"/>
          <w:szCs w:val="21"/>
        </w:rPr>
        <w:t>第一条</w:t>
      </w:r>
      <w:r>
        <w:rPr>
          <w:rFonts w:ascii="ˎ̥" w:hAnsi="ˎ̥" w:cs="宋体"/>
          <w:b/>
          <w:kern w:val="0"/>
          <w:szCs w:val="21"/>
        </w:rPr>
        <w:t xml:space="preserve">  </w:t>
      </w:r>
      <w:r>
        <w:rPr>
          <w:rFonts w:hint="eastAsia" w:ascii="ˎ̥" w:hAnsi="ˎ̥" w:cs="宋体"/>
          <w:b/>
          <w:kern w:val="0"/>
          <w:szCs w:val="21"/>
        </w:rPr>
        <w:t>租赁车辆、租期、租金</w:t>
      </w:r>
    </w:p>
    <w:p>
      <w:pPr>
        <w:adjustRightInd w:val="0"/>
        <w:spacing w:line="240" w:lineRule="atLeast"/>
        <w:ind w:firstLine="420" w:firstLineChars="200"/>
        <w:rPr>
          <w:rFonts w:hint="eastAsia" w:ascii="ˎ̥" w:hAnsi="ˎ̥" w:cs="宋体"/>
          <w:color w:val="000000"/>
          <w:kern w:val="0"/>
          <w:szCs w:val="18"/>
          <w:u w:val="single"/>
          <w:lang w:eastAsia="zh-CN"/>
        </w:rPr>
      </w:pPr>
      <w:r>
        <w:rPr>
          <w:rFonts w:ascii="ˎ̥" w:hAnsi="ˎ̥" w:cs="宋体"/>
          <w:color w:val="000000"/>
          <w:kern w:val="0"/>
          <w:szCs w:val="18"/>
        </w:rPr>
        <w:t>1</w:t>
      </w:r>
      <w:r>
        <w:rPr>
          <w:rFonts w:hint="eastAsia" w:ascii="ˎ̥" w:hAnsi="ˎ̥" w:cs="宋体"/>
          <w:color w:val="000000"/>
          <w:kern w:val="0"/>
          <w:szCs w:val="18"/>
        </w:rPr>
        <w:t>、甲方向乙方租赁工作用车【5】辆，为：北京现代全新途胜1.6T自动挡轿车【5】辆，颜色为【】，车牌号为：</w:t>
      </w:r>
      <w:r>
        <w:rPr>
          <w:rFonts w:hint="eastAsia" w:ascii="ˎ̥" w:hAnsi="ˎ̥" w:cs="宋体"/>
          <w:color w:val="000000"/>
          <w:kern w:val="0"/>
          <w:szCs w:val="18"/>
          <w:u w:val="single"/>
        </w:rPr>
        <w:t>浙</w:t>
      </w:r>
      <w:r>
        <w:rPr>
          <w:rFonts w:ascii="ˎ̥" w:hAnsi="ˎ̥" w:cs="宋体"/>
          <w:color w:val="000000"/>
          <w:kern w:val="0"/>
          <w:szCs w:val="18"/>
          <w:u w:val="single"/>
        </w:rPr>
        <w:t>A</w:t>
      </w:r>
      <w:r>
        <w:rPr>
          <w:rFonts w:hint="eastAsia" w:ascii="ˎ̥" w:hAnsi="ˎ̥" w:cs="宋体"/>
          <w:color w:val="000000"/>
          <w:kern w:val="0"/>
          <w:szCs w:val="18"/>
          <w:u w:val="single"/>
        </w:rPr>
        <w:t xml:space="preserve">           </w:t>
      </w:r>
      <w:r>
        <w:rPr>
          <w:rFonts w:hint="eastAsia" w:ascii="ˎ̥" w:hAnsi="ˎ̥" w:cs="宋体"/>
          <w:color w:val="000000"/>
          <w:kern w:val="0"/>
          <w:szCs w:val="18"/>
          <w:u w:val="single"/>
          <w:lang w:eastAsia="zh-CN"/>
        </w:rPr>
        <w:t>、</w:t>
      </w:r>
      <w:r>
        <w:rPr>
          <w:rFonts w:hint="eastAsia" w:ascii="ˎ̥" w:hAnsi="ˎ̥" w:cs="宋体"/>
          <w:color w:val="000000"/>
          <w:kern w:val="0"/>
          <w:szCs w:val="18"/>
          <w:u w:val="single"/>
        </w:rPr>
        <w:t>浙</w:t>
      </w:r>
      <w:r>
        <w:rPr>
          <w:rFonts w:ascii="ˎ̥" w:hAnsi="ˎ̥" w:cs="宋体"/>
          <w:color w:val="000000"/>
          <w:kern w:val="0"/>
          <w:szCs w:val="18"/>
          <w:u w:val="single"/>
        </w:rPr>
        <w:t>A</w:t>
      </w:r>
      <w:r>
        <w:rPr>
          <w:rFonts w:hint="eastAsia" w:ascii="ˎ̥" w:hAnsi="ˎ̥" w:cs="宋体"/>
          <w:color w:val="000000"/>
          <w:kern w:val="0"/>
          <w:szCs w:val="18"/>
          <w:u w:val="single"/>
        </w:rPr>
        <w:t xml:space="preserve">           </w:t>
      </w:r>
      <w:r>
        <w:rPr>
          <w:rFonts w:hint="eastAsia" w:ascii="ˎ̥" w:hAnsi="ˎ̥" w:cs="宋体"/>
          <w:color w:val="000000"/>
          <w:kern w:val="0"/>
          <w:szCs w:val="18"/>
          <w:u w:val="single"/>
          <w:lang w:eastAsia="zh-CN"/>
        </w:rPr>
        <w:t>、</w:t>
      </w:r>
      <w:r>
        <w:rPr>
          <w:rFonts w:hint="eastAsia" w:ascii="ˎ̥" w:hAnsi="ˎ̥" w:cs="宋体"/>
          <w:color w:val="000000"/>
          <w:kern w:val="0"/>
          <w:szCs w:val="18"/>
          <w:u w:val="single"/>
        </w:rPr>
        <w:t>浙</w:t>
      </w:r>
      <w:r>
        <w:rPr>
          <w:rFonts w:ascii="ˎ̥" w:hAnsi="ˎ̥" w:cs="宋体"/>
          <w:color w:val="000000"/>
          <w:kern w:val="0"/>
          <w:szCs w:val="18"/>
          <w:u w:val="single"/>
        </w:rPr>
        <w:t>A</w:t>
      </w:r>
      <w:r>
        <w:rPr>
          <w:rFonts w:hint="eastAsia" w:ascii="ˎ̥" w:hAnsi="ˎ̥" w:cs="宋体"/>
          <w:color w:val="000000"/>
          <w:kern w:val="0"/>
          <w:szCs w:val="18"/>
          <w:u w:val="single"/>
        </w:rPr>
        <w:t xml:space="preserve">           </w:t>
      </w:r>
      <w:r>
        <w:rPr>
          <w:rFonts w:hint="eastAsia" w:ascii="ˎ̥" w:hAnsi="ˎ̥" w:cs="宋体"/>
          <w:color w:val="000000"/>
          <w:kern w:val="0"/>
          <w:szCs w:val="18"/>
          <w:u w:val="single"/>
          <w:lang w:eastAsia="zh-CN"/>
        </w:rPr>
        <w:t>、</w:t>
      </w:r>
    </w:p>
    <w:p>
      <w:pPr>
        <w:adjustRightInd w:val="0"/>
        <w:spacing w:line="240" w:lineRule="atLeast"/>
        <w:ind w:firstLine="0" w:firstLineChars="0"/>
        <w:rPr>
          <w:rFonts w:ascii="ˎ̥" w:hAnsi="ˎ̥" w:cs="宋体"/>
          <w:color w:val="000000"/>
          <w:kern w:val="0"/>
          <w:szCs w:val="18"/>
        </w:rPr>
      </w:pPr>
      <w:r>
        <w:rPr>
          <w:rFonts w:hint="eastAsia" w:ascii="ˎ̥" w:hAnsi="ˎ̥" w:cs="宋体"/>
          <w:color w:val="000000"/>
          <w:kern w:val="0"/>
          <w:szCs w:val="18"/>
          <w:u w:val="single"/>
        </w:rPr>
        <w:t>浙</w:t>
      </w:r>
      <w:r>
        <w:rPr>
          <w:rFonts w:ascii="ˎ̥" w:hAnsi="ˎ̥" w:cs="宋体"/>
          <w:color w:val="000000"/>
          <w:kern w:val="0"/>
          <w:szCs w:val="18"/>
          <w:u w:val="single"/>
        </w:rPr>
        <w:t>A</w:t>
      </w:r>
      <w:r>
        <w:rPr>
          <w:rFonts w:hint="eastAsia" w:ascii="ˎ̥" w:hAnsi="ˎ̥" w:cs="宋体"/>
          <w:color w:val="000000"/>
          <w:kern w:val="0"/>
          <w:szCs w:val="18"/>
          <w:u w:val="single"/>
        </w:rPr>
        <w:t xml:space="preserve">           </w:t>
      </w:r>
      <w:r>
        <w:rPr>
          <w:rFonts w:hint="eastAsia" w:ascii="ˎ̥" w:hAnsi="ˎ̥" w:cs="宋体"/>
          <w:color w:val="000000"/>
          <w:kern w:val="0"/>
          <w:szCs w:val="18"/>
          <w:u w:val="single"/>
          <w:lang w:eastAsia="zh-CN"/>
        </w:rPr>
        <w:t>、</w:t>
      </w:r>
      <w:r>
        <w:rPr>
          <w:rFonts w:hint="eastAsia" w:ascii="ˎ̥" w:hAnsi="ˎ̥" w:cs="宋体"/>
          <w:color w:val="000000"/>
          <w:kern w:val="0"/>
          <w:szCs w:val="18"/>
          <w:u w:val="single"/>
        </w:rPr>
        <w:t>浙</w:t>
      </w:r>
      <w:r>
        <w:rPr>
          <w:rFonts w:ascii="ˎ̥" w:hAnsi="ˎ̥" w:cs="宋体"/>
          <w:color w:val="000000"/>
          <w:kern w:val="0"/>
          <w:szCs w:val="18"/>
          <w:u w:val="single"/>
        </w:rPr>
        <w:t>A</w:t>
      </w:r>
      <w:r>
        <w:rPr>
          <w:rFonts w:hint="eastAsia" w:ascii="ˎ̥" w:hAnsi="ˎ̥" w:cs="宋体"/>
          <w:color w:val="000000"/>
          <w:kern w:val="0"/>
          <w:szCs w:val="18"/>
          <w:u w:val="single"/>
        </w:rPr>
        <w:t xml:space="preserve">           </w:t>
      </w:r>
      <w:r>
        <w:rPr>
          <w:rFonts w:hint="eastAsia" w:ascii="ˎ̥" w:hAnsi="ˎ̥" w:cs="宋体"/>
          <w:color w:val="000000"/>
          <w:kern w:val="0"/>
          <w:szCs w:val="18"/>
        </w:rPr>
        <w:t>。（以下简称“租赁车辆”）乙方负责于本合同签订之日起10个工作日内完成租赁车辆的上牌（杭州牌照），并承担因上牌发生的全部费用。乙方承诺于【】年【】月【】日前向甲方交付租赁车辆，且保证租赁车辆设施齐全、车况完好并且证件齐全（行驶证、保险单等），符合本合同约定且满足车辆上路行驶全部合法条件。</w:t>
      </w:r>
    </w:p>
    <w:p>
      <w:pPr>
        <w:adjustRightInd w:val="0"/>
        <w:spacing w:line="240" w:lineRule="atLeast"/>
        <w:ind w:firstLine="420" w:firstLineChars="200"/>
        <w:rPr>
          <w:rFonts w:ascii="ˎ̥" w:hAnsi="ˎ̥" w:cs="宋体"/>
          <w:color w:val="000000"/>
          <w:kern w:val="0"/>
          <w:szCs w:val="18"/>
        </w:rPr>
      </w:pPr>
      <w:r>
        <w:rPr>
          <w:rFonts w:ascii="ˎ̥" w:hAnsi="ˎ̥" w:cs="宋体"/>
          <w:color w:val="000000"/>
          <w:kern w:val="0"/>
          <w:szCs w:val="18"/>
        </w:rPr>
        <w:t>2</w:t>
      </w:r>
      <w:r>
        <w:rPr>
          <w:rFonts w:hint="eastAsia" w:ascii="ˎ̥" w:hAnsi="ˎ̥" w:cs="宋体"/>
          <w:color w:val="000000"/>
          <w:kern w:val="0"/>
          <w:szCs w:val="18"/>
        </w:rPr>
        <w:t>、租赁期限自《租赁车辆交接单》签署之日起两年。车辆交接场所：</w:t>
      </w:r>
      <w:r>
        <w:rPr>
          <w:rFonts w:ascii="ˎ̥" w:hAnsi="ˎ̥" w:cs="宋体"/>
          <w:color w:val="000000"/>
          <w:kern w:val="0"/>
          <w:szCs w:val="18"/>
          <w:u w:val="single"/>
        </w:rPr>
        <w:t xml:space="preserve"> </w:t>
      </w:r>
      <w:r>
        <w:rPr>
          <w:rFonts w:hint="eastAsia" w:ascii="ˎ̥" w:hAnsi="ˎ̥" w:cs="宋体"/>
          <w:color w:val="000000"/>
          <w:kern w:val="0"/>
          <w:szCs w:val="18"/>
          <w:u w:val="single"/>
        </w:rPr>
        <w:t>杭州萧山国际机场内</w:t>
      </w:r>
      <w:r>
        <w:rPr>
          <w:rFonts w:ascii="ˎ̥" w:hAnsi="ˎ̥" w:cs="宋体"/>
          <w:color w:val="000000"/>
          <w:kern w:val="0"/>
          <w:szCs w:val="18"/>
          <w:u w:val="single"/>
        </w:rPr>
        <w:t xml:space="preserve"> </w:t>
      </w:r>
      <w:r>
        <w:rPr>
          <w:rFonts w:hint="eastAsia" w:ascii="ˎ̥" w:hAnsi="ˎ̥" w:cs="宋体"/>
          <w:color w:val="000000"/>
          <w:kern w:val="0"/>
          <w:szCs w:val="18"/>
          <w:u w:val="single"/>
        </w:rPr>
        <w:t xml:space="preserve">。 </w:t>
      </w:r>
    </w:p>
    <w:p>
      <w:pPr>
        <w:adjustRightInd w:val="0"/>
        <w:spacing w:line="240" w:lineRule="atLeast"/>
        <w:ind w:firstLine="420" w:firstLineChars="200"/>
        <w:rPr>
          <w:rFonts w:ascii="ˎ̥" w:hAnsi="ˎ̥" w:cs="宋体"/>
          <w:color w:val="000000"/>
          <w:kern w:val="0"/>
          <w:szCs w:val="18"/>
        </w:rPr>
      </w:pPr>
      <w:r>
        <w:rPr>
          <w:rFonts w:ascii="ˎ̥" w:hAnsi="ˎ̥" w:cs="宋体"/>
          <w:color w:val="000000"/>
          <w:kern w:val="0"/>
          <w:szCs w:val="18"/>
        </w:rPr>
        <w:t>3</w:t>
      </w:r>
      <w:r>
        <w:rPr>
          <w:rFonts w:hint="eastAsia" w:ascii="ˎ̥" w:hAnsi="ˎ̥" w:cs="宋体"/>
          <w:color w:val="000000"/>
          <w:kern w:val="0"/>
          <w:szCs w:val="18"/>
        </w:rPr>
        <w:t>、租金支付采用先付后用的方式，租金为每月大写：【】元/辆（小写：【】元/辆），年租金合计为大写：【】（小写：【】元）。租金按年支付，</w:t>
      </w:r>
      <w:r>
        <w:rPr>
          <w:rFonts w:ascii="ˎ̥" w:hAnsi="ˎ̥" w:cs="宋体"/>
          <w:color w:val="000000"/>
          <w:kern w:val="0"/>
          <w:szCs w:val="18"/>
        </w:rPr>
        <w:t>乙方需</w:t>
      </w:r>
      <w:r>
        <w:rPr>
          <w:rFonts w:hint="eastAsia" w:ascii="ˎ̥" w:hAnsi="ˎ̥" w:cs="宋体"/>
          <w:color w:val="000000"/>
          <w:kern w:val="0"/>
          <w:szCs w:val="18"/>
        </w:rPr>
        <w:t>于每一租赁年度开始之日起【】日内向甲方</w:t>
      </w:r>
      <w:r>
        <w:rPr>
          <w:rFonts w:ascii="ˎ̥" w:hAnsi="ˎ̥" w:cs="宋体"/>
          <w:color w:val="000000"/>
          <w:kern w:val="0"/>
          <w:szCs w:val="18"/>
        </w:rPr>
        <w:t>提供</w:t>
      </w:r>
      <w:r>
        <w:rPr>
          <w:rFonts w:hint="eastAsia" w:ascii="ˎ̥" w:hAnsi="ˎ̥" w:cs="宋体"/>
          <w:color w:val="000000"/>
          <w:kern w:val="0"/>
          <w:szCs w:val="18"/>
        </w:rPr>
        <w:t>税率为【】的年租金</w:t>
      </w:r>
      <w:r>
        <w:rPr>
          <w:rFonts w:ascii="ˎ̥" w:hAnsi="ˎ̥" w:cs="宋体"/>
          <w:color w:val="000000"/>
          <w:kern w:val="0"/>
          <w:szCs w:val="18"/>
        </w:rPr>
        <w:t>增值税专用发票</w:t>
      </w:r>
      <w:r>
        <w:rPr>
          <w:rFonts w:hint="eastAsia" w:ascii="ˎ̥" w:hAnsi="ˎ̥" w:cs="宋体"/>
          <w:color w:val="000000"/>
          <w:kern w:val="0"/>
          <w:szCs w:val="18"/>
        </w:rPr>
        <w:t>，甲方于收到乙方增值税专用发票并经审核无误后【10】个工作日内支付。付款方式为网银转账行使。双方各自的银行账号信息如下：</w:t>
      </w:r>
    </w:p>
    <w:p>
      <w:pPr>
        <w:adjustRightInd w:val="0"/>
        <w:spacing w:line="240" w:lineRule="atLeast"/>
        <w:ind w:firstLine="420" w:firstLineChars="200"/>
        <w:rPr>
          <w:rFonts w:ascii="ˎ̥" w:hAnsi="ˎ̥" w:cs="宋体"/>
          <w:color w:val="000000"/>
          <w:kern w:val="0"/>
          <w:szCs w:val="18"/>
        </w:rPr>
      </w:pPr>
      <w:r>
        <w:rPr>
          <w:rFonts w:hint="eastAsia" w:ascii="ˎ̥" w:hAnsi="ˎ̥" w:cs="宋体"/>
          <w:color w:val="000000"/>
          <w:kern w:val="0"/>
          <w:szCs w:val="18"/>
        </w:rPr>
        <w:t>甲方户名：杭州萧山国际机场有限公司</w:t>
      </w:r>
    </w:p>
    <w:p>
      <w:pPr>
        <w:adjustRightInd w:val="0"/>
        <w:spacing w:line="240" w:lineRule="atLeast"/>
        <w:ind w:firstLine="420" w:firstLineChars="200"/>
        <w:rPr>
          <w:rFonts w:ascii="ˎ̥" w:hAnsi="ˎ̥" w:cs="宋体"/>
          <w:color w:val="000000"/>
          <w:kern w:val="0"/>
          <w:szCs w:val="18"/>
        </w:rPr>
      </w:pPr>
      <w:r>
        <w:rPr>
          <w:rFonts w:hint="eastAsia" w:ascii="ˎ̥" w:hAnsi="ˎ̥" w:cs="宋体"/>
          <w:color w:val="000000"/>
          <w:kern w:val="0"/>
          <w:szCs w:val="18"/>
        </w:rPr>
        <w:t>开户行：工行杭州空港城支行</w:t>
      </w:r>
    </w:p>
    <w:p>
      <w:pPr>
        <w:adjustRightInd w:val="0"/>
        <w:spacing w:line="240" w:lineRule="atLeast"/>
        <w:ind w:firstLine="420" w:firstLineChars="200"/>
        <w:rPr>
          <w:rFonts w:ascii="ˎ̥" w:hAnsi="ˎ̥" w:cs="宋体"/>
          <w:color w:val="000000"/>
          <w:kern w:val="0"/>
          <w:szCs w:val="18"/>
        </w:rPr>
      </w:pPr>
      <w:r>
        <w:rPr>
          <w:rFonts w:hint="eastAsia" w:ascii="ˎ̥" w:hAnsi="ˎ̥" w:cs="宋体"/>
          <w:color w:val="000000"/>
          <w:kern w:val="0"/>
          <w:szCs w:val="18"/>
        </w:rPr>
        <w:t>账号：1202050209904601740</w:t>
      </w:r>
    </w:p>
    <w:p>
      <w:pPr>
        <w:adjustRightInd w:val="0"/>
        <w:spacing w:line="240" w:lineRule="atLeast"/>
        <w:ind w:firstLine="420" w:firstLineChars="200"/>
        <w:rPr>
          <w:rFonts w:ascii="ˎ̥" w:hAnsi="ˎ̥" w:cs="宋体"/>
          <w:color w:val="000000"/>
          <w:kern w:val="0"/>
          <w:szCs w:val="18"/>
        </w:rPr>
      </w:pPr>
    </w:p>
    <w:p>
      <w:pPr>
        <w:adjustRightInd w:val="0"/>
        <w:spacing w:line="240" w:lineRule="atLeast"/>
        <w:ind w:firstLine="420" w:firstLineChars="200"/>
        <w:rPr>
          <w:rFonts w:ascii="ˎ̥" w:hAnsi="ˎ̥" w:cs="宋体"/>
          <w:color w:val="000000"/>
          <w:kern w:val="0"/>
          <w:szCs w:val="18"/>
        </w:rPr>
      </w:pPr>
    </w:p>
    <w:p>
      <w:pPr>
        <w:adjustRightInd w:val="0"/>
        <w:spacing w:line="240" w:lineRule="atLeast"/>
        <w:ind w:firstLine="420" w:firstLineChars="200"/>
        <w:rPr>
          <w:rFonts w:ascii="ˎ̥" w:hAnsi="ˎ̥" w:cs="宋体"/>
          <w:color w:val="000000"/>
          <w:kern w:val="0"/>
          <w:szCs w:val="18"/>
        </w:rPr>
      </w:pPr>
      <w:r>
        <w:rPr>
          <w:rFonts w:hint="eastAsia" w:ascii="ˎ̥" w:hAnsi="ˎ̥" w:cs="宋体"/>
          <w:color w:val="000000"/>
          <w:kern w:val="0"/>
          <w:szCs w:val="18"/>
        </w:rPr>
        <w:t>乙方户名：【】</w:t>
      </w:r>
    </w:p>
    <w:p>
      <w:pPr>
        <w:adjustRightInd w:val="0"/>
        <w:spacing w:line="240" w:lineRule="atLeast"/>
        <w:ind w:firstLine="420" w:firstLineChars="200"/>
        <w:rPr>
          <w:rFonts w:ascii="ˎ̥" w:hAnsi="ˎ̥" w:cs="宋体"/>
          <w:color w:val="000000"/>
          <w:kern w:val="0"/>
          <w:szCs w:val="18"/>
        </w:rPr>
      </w:pPr>
      <w:r>
        <w:rPr>
          <w:rFonts w:hint="eastAsia" w:ascii="ˎ̥" w:hAnsi="ˎ̥" w:cs="宋体"/>
          <w:color w:val="000000"/>
          <w:kern w:val="0"/>
          <w:szCs w:val="18"/>
        </w:rPr>
        <w:t>开户行：【】</w:t>
      </w:r>
    </w:p>
    <w:p>
      <w:pPr>
        <w:adjustRightInd w:val="0"/>
        <w:spacing w:line="240" w:lineRule="atLeast"/>
        <w:ind w:firstLine="420" w:firstLineChars="200"/>
        <w:rPr>
          <w:rFonts w:ascii="ˎ̥" w:hAnsi="ˎ̥" w:cs="宋体"/>
          <w:color w:val="000000"/>
          <w:kern w:val="0"/>
          <w:szCs w:val="18"/>
          <w:u w:val="single"/>
        </w:rPr>
      </w:pPr>
      <w:r>
        <w:rPr>
          <w:rFonts w:hint="eastAsia" w:ascii="ˎ̥" w:hAnsi="ˎ̥" w:cs="宋体"/>
          <w:color w:val="000000"/>
          <w:kern w:val="0"/>
          <w:szCs w:val="18"/>
        </w:rPr>
        <w:t>账号：【】</w:t>
      </w:r>
    </w:p>
    <w:p>
      <w:pPr>
        <w:adjustRightInd w:val="0"/>
        <w:spacing w:line="240" w:lineRule="atLeast"/>
        <w:jc w:val="left"/>
        <w:rPr>
          <w:rFonts w:ascii="ˎ̥" w:hAnsi="ˎ̥" w:cs="宋体"/>
          <w:b/>
          <w:kern w:val="0"/>
          <w:szCs w:val="21"/>
        </w:rPr>
      </w:pPr>
      <w:r>
        <w:rPr>
          <w:rFonts w:hint="eastAsia" w:ascii="ˎ̥" w:hAnsi="ˎ̥" w:cs="宋体"/>
          <w:b/>
          <w:kern w:val="0"/>
          <w:szCs w:val="21"/>
        </w:rPr>
        <w:t>第二条</w:t>
      </w:r>
      <w:r>
        <w:rPr>
          <w:rFonts w:ascii="ˎ̥" w:hAnsi="ˎ̥" w:cs="宋体"/>
          <w:b/>
          <w:kern w:val="0"/>
          <w:szCs w:val="21"/>
        </w:rPr>
        <w:t xml:space="preserve">  </w:t>
      </w:r>
      <w:r>
        <w:rPr>
          <w:rFonts w:hint="eastAsia" w:ascii="ˎ̥" w:hAnsi="ˎ̥" w:cs="宋体"/>
          <w:b/>
          <w:kern w:val="0"/>
          <w:szCs w:val="21"/>
        </w:rPr>
        <w:t>乙方的权利</w:t>
      </w:r>
    </w:p>
    <w:p>
      <w:pPr>
        <w:widowControl/>
        <w:adjustRightInd w:val="0"/>
        <w:spacing w:line="240" w:lineRule="atLeast"/>
        <w:ind w:firstLine="420" w:firstLineChars="200"/>
        <w:jc w:val="left"/>
        <w:rPr>
          <w:rFonts w:ascii="ˎ̥" w:hAnsi="ˎ̥" w:cs="宋体"/>
          <w:kern w:val="0"/>
          <w:szCs w:val="18"/>
        </w:rPr>
      </w:pPr>
      <w:r>
        <w:rPr>
          <w:rFonts w:ascii="ˎ̥" w:hAnsi="ˎ̥" w:cs="宋体"/>
          <w:kern w:val="0"/>
          <w:szCs w:val="18"/>
        </w:rPr>
        <w:t>1</w:t>
      </w:r>
      <w:r>
        <w:rPr>
          <w:rFonts w:hint="eastAsia" w:ascii="ˎ̥" w:hAnsi="ˎ̥" w:cs="宋体"/>
          <w:kern w:val="0"/>
          <w:szCs w:val="18"/>
        </w:rPr>
        <w:t>、乙方拥有租赁车辆所有权，按照合同约定向甲方收取租金。</w:t>
      </w:r>
    </w:p>
    <w:p>
      <w:pPr>
        <w:widowControl/>
        <w:adjustRightInd w:val="0"/>
        <w:spacing w:line="240" w:lineRule="atLeast"/>
        <w:ind w:firstLine="420" w:firstLineChars="200"/>
        <w:jc w:val="left"/>
        <w:rPr>
          <w:rFonts w:ascii="ˎ̥" w:hAnsi="ˎ̥" w:cs="宋体"/>
          <w:kern w:val="0"/>
          <w:szCs w:val="18"/>
        </w:rPr>
      </w:pPr>
      <w:r>
        <w:rPr>
          <w:rFonts w:ascii="ˎ̥" w:hAnsi="ˎ̥" w:cs="宋体"/>
          <w:kern w:val="0"/>
          <w:szCs w:val="18"/>
        </w:rPr>
        <w:t>2</w:t>
      </w:r>
      <w:r>
        <w:rPr>
          <w:rFonts w:hint="eastAsia" w:ascii="ˎ̥" w:hAnsi="ˎ̥" w:cs="宋体"/>
          <w:kern w:val="0"/>
          <w:szCs w:val="18"/>
        </w:rPr>
        <w:t>、甲方有下列情形之一的，乙方有权随时收回租赁车辆并终止合同，已收取的租金不予退还，并有权要求甲方赔偿叁万元整（小写：30000元）的违约金。</w:t>
      </w:r>
    </w:p>
    <w:p>
      <w:pPr>
        <w:widowControl/>
        <w:adjustRightInd w:val="0"/>
        <w:spacing w:line="240" w:lineRule="atLeast"/>
        <w:ind w:firstLine="420" w:firstLineChars="200"/>
        <w:jc w:val="left"/>
        <w:rPr>
          <w:rFonts w:ascii="ˎ̥" w:hAnsi="ˎ̥" w:cs="宋体"/>
          <w:kern w:val="0"/>
          <w:szCs w:val="18"/>
        </w:rPr>
      </w:pPr>
      <w:r>
        <w:rPr>
          <w:rFonts w:hint="eastAsia" w:ascii="ˎ̥" w:hAnsi="ˎ̥" w:cs="宋体"/>
          <w:kern w:val="0"/>
          <w:szCs w:val="18"/>
        </w:rPr>
        <w:t>（1）利用租赁车辆从事违法犯罪活动。</w:t>
      </w:r>
    </w:p>
    <w:p>
      <w:pPr>
        <w:widowControl/>
        <w:adjustRightInd w:val="0"/>
        <w:spacing w:line="240" w:lineRule="atLeast"/>
        <w:ind w:firstLine="420" w:firstLineChars="200"/>
        <w:jc w:val="left"/>
        <w:rPr>
          <w:rFonts w:ascii="ˎ̥" w:hAnsi="ˎ̥" w:cs="宋体"/>
          <w:kern w:val="0"/>
          <w:szCs w:val="18"/>
        </w:rPr>
      </w:pPr>
      <w:r>
        <w:rPr>
          <w:rFonts w:hint="eastAsia" w:ascii="ˎ̥" w:hAnsi="ˎ̥" w:cs="宋体"/>
          <w:kern w:val="0"/>
          <w:szCs w:val="18"/>
        </w:rPr>
        <w:t>（2）将租赁车辆进行转让、转租、出售、抵押、质押、投资、赠与、典当、寄卖、营运等影响租赁车辆所有权或使用权行为的。</w:t>
      </w:r>
    </w:p>
    <w:p>
      <w:pPr>
        <w:widowControl/>
        <w:adjustRightInd w:val="0"/>
        <w:spacing w:line="240" w:lineRule="atLeast"/>
        <w:ind w:firstLine="420" w:firstLineChars="200"/>
        <w:jc w:val="left"/>
        <w:rPr>
          <w:rFonts w:ascii="ˎ̥" w:hAnsi="ˎ̥" w:cs="宋体"/>
          <w:kern w:val="0"/>
          <w:szCs w:val="18"/>
        </w:rPr>
      </w:pPr>
      <w:r>
        <w:rPr>
          <w:rFonts w:hint="eastAsia" w:ascii="ˎ̥" w:hAnsi="ˎ̥" w:cs="宋体"/>
          <w:kern w:val="0"/>
          <w:szCs w:val="18"/>
        </w:rPr>
        <w:t>（3）拖欠租金达到【60】日的。</w:t>
      </w:r>
    </w:p>
    <w:p>
      <w:pPr>
        <w:widowControl/>
        <w:adjustRightInd w:val="0"/>
        <w:spacing w:line="240" w:lineRule="atLeast"/>
        <w:ind w:firstLine="420" w:firstLineChars="200"/>
        <w:jc w:val="left"/>
        <w:rPr>
          <w:rFonts w:ascii="ˎ̥" w:hAnsi="ˎ̥" w:cs="宋体"/>
          <w:kern w:val="0"/>
          <w:szCs w:val="18"/>
        </w:rPr>
      </w:pPr>
      <w:r>
        <w:rPr>
          <w:rFonts w:hint="eastAsia" w:ascii="ˎ̥" w:hAnsi="ˎ̥" w:cs="宋体"/>
          <w:kern w:val="0"/>
          <w:szCs w:val="18"/>
        </w:rPr>
        <w:t>（4）违反本合同第五条第</w:t>
      </w:r>
      <w:r>
        <w:rPr>
          <w:rFonts w:ascii="ˎ̥" w:hAnsi="ˎ̥" w:cs="宋体"/>
          <w:kern w:val="0"/>
          <w:szCs w:val="18"/>
        </w:rPr>
        <w:t>4</w:t>
      </w:r>
      <w:r>
        <w:rPr>
          <w:rFonts w:hint="eastAsia" w:ascii="ˎ̥" w:hAnsi="ˎ̥" w:cs="宋体"/>
          <w:kern w:val="0"/>
          <w:szCs w:val="18"/>
        </w:rPr>
        <w:t>、</w:t>
      </w:r>
      <w:r>
        <w:rPr>
          <w:rFonts w:ascii="ˎ̥" w:hAnsi="ˎ̥" w:cs="宋体"/>
          <w:kern w:val="0"/>
          <w:szCs w:val="18"/>
        </w:rPr>
        <w:t>5</w:t>
      </w:r>
      <w:r>
        <w:rPr>
          <w:rFonts w:hint="eastAsia" w:ascii="ˎ̥" w:hAnsi="ˎ̥" w:cs="宋体"/>
          <w:kern w:val="0"/>
          <w:szCs w:val="18"/>
        </w:rPr>
        <w:t>款规定并造成租赁车辆损失的。</w:t>
      </w:r>
    </w:p>
    <w:p>
      <w:pPr>
        <w:widowControl/>
        <w:adjustRightInd w:val="0"/>
        <w:spacing w:line="240" w:lineRule="atLeast"/>
        <w:jc w:val="left"/>
        <w:rPr>
          <w:rFonts w:hint="eastAsia" w:ascii="ˎ̥" w:hAnsi="ˎ̥" w:cs="宋体"/>
          <w:b/>
          <w:kern w:val="0"/>
          <w:szCs w:val="21"/>
        </w:rPr>
      </w:pPr>
    </w:p>
    <w:p>
      <w:pPr>
        <w:widowControl/>
        <w:adjustRightInd w:val="0"/>
        <w:spacing w:line="240" w:lineRule="atLeast"/>
        <w:jc w:val="left"/>
        <w:rPr>
          <w:rFonts w:ascii="ˎ̥" w:hAnsi="ˎ̥" w:cs="宋体"/>
          <w:b/>
          <w:kern w:val="0"/>
          <w:szCs w:val="21"/>
        </w:rPr>
      </w:pPr>
      <w:r>
        <w:rPr>
          <w:rFonts w:hint="eastAsia" w:ascii="ˎ̥" w:hAnsi="ˎ̥" w:cs="宋体"/>
          <w:b/>
          <w:kern w:val="0"/>
          <w:szCs w:val="21"/>
        </w:rPr>
        <w:t>第三条</w:t>
      </w:r>
      <w:r>
        <w:rPr>
          <w:rFonts w:ascii="ˎ̥" w:hAnsi="ˎ̥" w:cs="宋体"/>
          <w:b/>
          <w:kern w:val="0"/>
          <w:szCs w:val="21"/>
        </w:rPr>
        <w:t xml:space="preserve">  </w:t>
      </w:r>
      <w:r>
        <w:rPr>
          <w:rFonts w:hint="eastAsia" w:ascii="ˎ̥" w:hAnsi="ˎ̥" w:cs="宋体"/>
          <w:b/>
          <w:kern w:val="0"/>
          <w:szCs w:val="21"/>
        </w:rPr>
        <w:t>乙方的义务</w:t>
      </w:r>
    </w:p>
    <w:p>
      <w:pPr>
        <w:widowControl/>
        <w:adjustRightInd w:val="0"/>
        <w:spacing w:line="240" w:lineRule="atLeast"/>
        <w:ind w:firstLine="420" w:firstLineChars="200"/>
        <w:jc w:val="left"/>
        <w:rPr>
          <w:rFonts w:ascii="ˎ̥" w:hAnsi="ˎ̥" w:cs="宋体"/>
          <w:kern w:val="0"/>
          <w:szCs w:val="18"/>
        </w:rPr>
      </w:pPr>
      <w:r>
        <w:rPr>
          <w:rFonts w:ascii="ˎ̥" w:hAnsi="ˎ̥" w:cs="宋体"/>
          <w:kern w:val="0"/>
          <w:szCs w:val="18"/>
        </w:rPr>
        <w:t>1</w:t>
      </w:r>
      <w:r>
        <w:rPr>
          <w:rFonts w:hint="eastAsia" w:ascii="ˎ̥" w:hAnsi="ˎ̥" w:cs="宋体"/>
          <w:kern w:val="0"/>
          <w:szCs w:val="18"/>
        </w:rPr>
        <w:t>、向甲方提供的车辆为新购置车辆，证件齐全（行驶证、年检证、保险卡等）。乙方保证拥有租赁车辆的真实、合法、完整的所有权，并且在本合同履行期间未将亦不会将租赁车辆进行转让、转租、出售、抵押、质押、投资、赠与、典当、寄卖、营运、被采取司法保全措施等影响租赁车辆所有权和甲方使用权的行为。乙方进一步保证，其具备签署和履行本协议所必须的全部法定资格和能力，并已依法办理了汽车租赁的全部手续。</w:t>
      </w:r>
    </w:p>
    <w:p>
      <w:pPr>
        <w:widowControl/>
        <w:adjustRightInd w:val="0"/>
        <w:spacing w:line="240" w:lineRule="atLeast"/>
        <w:ind w:firstLine="420" w:firstLineChars="200"/>
        <w:jc w:val="left"/>
        <w:rPr>
          <w:rFonts w:ascii="ˎ̥" w:hAnsi="ˎ̥" w:cs="宋体"/>
          <w:kern w:val="0"/>
          <w:szCs w:val="18"/>
        </w:rPr>
      </w:pPr>
      <w:r>
        <w:rPr>
          <w:rFonts w:ascii="ˎ̥" w:hAnsi="ˎ̥" w:cs="宋体"/>
          <w:kern w:val="0"/>
          <w:szCs w:val="18"/>
        </w:rPr>
        <w:t>2</w:t>
      </w:r>
      <w:r>
        <w:rPr>
          <w:rFonts w:hint="eastAsia" w:ascii="ˎ̥" w:hAnsi="ˎ̥" w:cs="宋体"/>
          <w:kern w:val="0"/>
          <w:szCs w:val="18"/>
        </w:rPr>
        <w:t>、依法在租赁期间内每年对租赁车辆向保险公司投保足额的车辆损失险、10</w:t>
      </w:r>
      <w:r>
        <w:rPr>
          <w:rFonts w:ascii="ˎ̥" w:hAnsi="ˎ̥" w:cs="宋体"/>
          <w:kern w:val="0"/>
          <w:szCs w:val="18"/>
        </w:rPr>
        <w:t>0</w:t>
      </w:r>
      <w:r>
        <w:rPr>
          <w:rFonts w:hint="eastAsia" w:ascii="ˎ̥" w:hAnsi="ˎ̥" w:cs="宋体"/>
          <w:kern w:val="0"/>
          <w:szCs w:val="18"/>
        </w:rPr>
        <w:t>万金额的第三者责任险、不计免赔率特约条款、机动车交通事故责任强制保险，并承担保险费用。</w:t>
      </w:r>
    </w:p>
    <w:p>
      <w:pPr>
        <w:widowControl/>
        <w:adjustRightInd w:val="0"/>
        <w:spacing w:line="240" w:lineRule="atLeast"/>
        <w:ind w:firstLine="420" w:firstLineChars="200"/>
        <w:jc w:val="left"/>
        <w:rPr>
          <w:rFonts w:ascii="ˎ̥" w:hAnsi="ˎ̥" w:cs="宋体"/>
          <w:kern w:val="0"/>
          <w:szCs w:val="18"/>
        </w:rPr>
      </w:pPr>
      <w:r>
        <w:rPr>
          <w:rFonts w:hint="eastAsia" w:ascii="ˎ̥" w:hAnsi="ˎ̥" w:cs="宋体"/>
          <w:kern w:val="0"/>
          <w:szCs w:val="18"/>
        </w:rPr>
        <w:t>3、如车辆租赁期在车辆质量保证期/保修期内且在此期间出现机械故障的，由乙方向车辆出售方提出质量异议并组织和负责妥善解决；如车辆在车辆质量保证期/保修期外出现机械故障或在租赁期限内任何时候发生交通事故的，由乙方负责维修和承担费用，乙方可向车辆投保的保险公司办理索赔事项，具体赔偿责任应由车辆投保的保险公司依照保险合同负责</w:t>
      </w:r>
      <w:r>
        <w:rPr>
          <w:rFonts w:hint="eastAsia" w:ascii="ˎ̥" w:hAnsi="ˎ̥" w:cs="宋体"/>
          <w:kern w:val="0"/>
          <w:szCs w:val="18"/>
          <w:highlight w:val="yellow"/>
        </w:rPr>
        <w:t>赔偿。如交通事故系因甲方违规驾驶导致且发生经生效司法判决确认的车辆维修超过保险赔付范围的部分费用，由甲方承担。</w:t>
      </w:r>
    </w:p>
    <w:p>
      <w:pPr>
        <w:widowControl/>
        <w:adjustRightInd w:val="0"/>
        <w:spacing w:line="240" w:lineRule="atLeast"/>
        <w:ind w:firstLine="420" w:firstLineChars="200"/>
        <w:jc w:val="left"/>
        <w:rPr>
          <w:rFonts w:ascii="ˎ̥" w:hAnsi="ˎ̥" w:cs="宋体"/>
          <w:kern w:val="0"/>
          <w:szCs w:val="18"/>
        </w:rPr>
      </w:pPr>
      <w:r>
        <w:rPr>
          <w:rFonts w:ascii="ˎ̥" w:hAnsi="ˎ̥" w:cs="宋体"/>
          <w:kern w:val="0"/>
          <w:szCs w:val="18"/>
        </w:rPr>
        <w:t>4</w:t>
      </w:r>
      <w:r>
        <w:rPr>
          <w:rFonts w:hint="eastAsia" w:ascii="ˎ̥" w:hAnsi="ˎ̥" w:cs="宋体"/>
          <w:kern w:val="0"/>
          <w:szCs w:val="18"/>
        </w:rPr>
        <w:t>、承担租赁车辆的年检工作及年检费用。</w:t>
      </w:r>
    </w:p>
    <w:p>
      <w:pPr>
        <w:widowControl/>
        <w:adjustRightInd w:val="0"/>
        <w:spacing w:line="240" w:lineRule="atLeast"/>
        <w:ind w:firstLine="420" w:firstLineChars="200"/>
        <w:jc w:val="left"/>
        <w:rPr>
          <w:rFonts w:ascii="ˎ̥" w:hAnsi="ˎ̥" w:cs="宋体"/>
          <w:kern w:val="0"/>
          <w:szCs w:val="18"/>
        </w:rPr>
      </w:pPr>
      <w:r>
        <w:rPr>
          <w:rFonts w:ascii="ˎ̥" w:hAnsi="ˎ̥" w:cs="宋体"/>
          <w:kern w:val="0"/>
          <w:szCs w:val="18"/>
        </w:rPr>
        <w:t>5</w:t>
      </w:r>
      <w:r>
        <w:rPr>
          <w:rFonts w:hint="eastAsia" w:ascii="ˎ̥" w:hAnsi="ˎ̥" w:cs="宋体"/>
          <w:kern w:val="0"/>
          <w:szCs w:val="18"/>
        </w:rPr>
        <w:t>、乙方因车辆年检及其它原因需将车辆调回时，应提前3个工作日通知甲方，并征得甲方同意。</w:t>
      </w:r>
    </w:p>
    <w:p>
      <w:pPr>
        <w:widowControl/>
        <w:adjustRightInd w:val="0"/>
        <w:spacing w:line="240" w:lineRule="atLeast"/>
        <w:ind w:firstLine="420" w:firstLineChars="200"/>
        <w:jc w:val="left"/>
        <w:rPr>
          <w:rFonts w:hint="eastAsia" w:ascii="ˎ̥" w:hAnsi="ˎ̥" w:cs="宋体"/>
          <w:kern w:val="0"/>
          <w:szCs w:val="18"/>
        </w:rPr>
      </w:pPr>
      <w:r>
        <w:rPr>
          <w:rFonts w:ascii="ˎ̥" w:hAnsi="ˎ̥" w:cs="宋体"/>
          <w:kern w:val="0"/>
          <w:szCs w:val="18"/>
        </w:rPr>
        <w:t>6</w:t>
      </w:r>
      <w:r>
        <w:rPr>
          <w:rFonts w:hint="eastAsia" w:ascii="ˎ̥" w:hAnsi="ˎ̥" w:cs="宋体"/>
          <w:kern w:val="0"/>
          <w:szCs w:val="18"/>
        </w:rPr>
        <w:t>、租赁车辆处理修复或年检期间，乙方应向甲方提供代替车辆，并保证在取回车辆后4小时内代替车辆到位。</w:t>
      </w:r>
    </w:p>
    <w:p>
      <w:pPr>
        <w:widowControl/>
        <w:adjustRightInd w:val="0"/>
        <w:spacing w:line="240" w:lineRule="atLeast"/>
        <w:ind w:firstLine="420" w:firstLineChars="200"/>
        <w:jc w:val="left"/>
        <w:rPr>
          <w:rFonts w:ascii="ˎ̥" w:hAnsi="ˎ̥" w:cs="宋体"/>
          <w:kern w:val="0"/>
          <w:szCs w:val="18"/>
        </w:rPr>
      </w:pPr>
      <w:r>
        <w:rPr>
          <w:rFonts w:ascii="ˎ̥" w:hAnsi="ˎ̥" w:cs="宋体"/>
          <w:kern w:val="0"/>
          <w:szCs w:val="18"/>
        </w:rPr>
        <w:t>7</w:t>
      </w:r>
      <w:r>
        <w:rPr>
          <w:rFonts w:hint="eastAsia" w:ascii="ˎ̥" w:hAnsi="ˎ̥" w:cs="宋体"/>
          <w:kern w:val="0"/>
          <w:szCs w:val="18"/>
        </w:rPr>
        <w:t>、对所获得甲方信息负有保密义务。</w:t>
      </w:r>
    </w:p>
    <w:p>
      <w:pPr>
        <w:widowControl/>
        <w:adjustRightInd w:val="0"/>
        <w:spacing w:line="240" w:lineRule="atLeast"/>
        <w:ind w:firstLine="420" w:firstLineChars="200"/>
        <w:jc w:val="left"/>
        <w:rPr>
          <w:rFonts w:ascii="ˎ̥" w:hAnsi="ˎ̥" w:cs="宋体"/>
          <w:kern w:val="0"/>
          <w:szCs w:val="18"/>
        </w:rPr>
      </w:pPr>
      <w:r>
        <w:rPr>
          <w:rFonts w:ascii="ˎ̥" w:hAnsi="ˎ̥" w:cs="宋体"/>
          <w:kern w:val="0"/>
          <w:szCs w:val="18"/>
        </w:rPr>
        <w:t>8</w:t>
      </w:r>
      <w:r>
        <w:rPr>
          <w:rFonts w:hint="eastAsia" w:ascii="ˎ̥" w:hAnsi="ˎ̥" w:cs="宋体"/>
          <w:kern w:val="0"/>
          <w:szCs w:val="18"/>
        </w:rPr>
        <w:t>、甲方租赁期满后，乙方应及时接受租赁车辆，双方于租赁期满之次日在杭州萧山国际机场内进行车辆返还交付，乙方应现场检查车辆，一旦现场交付后，甲方不再对交付后租赁车辆任何问题承担任何责任。</w:t>
      </w:r>
    </w:p>
    <w:p>
      <w:pPr>
        <w:adjustRightInd w:val="0"/>
        <w:spacing w:line="240" w:lineRule="atLeast"/>
        <w:rPr>
          <w:rFonts w:ascii="ˎ̥" w:hAnsi="ˎ̥" w:cs="宋体"/>
          <w:b/>
          <w:kern w:val="0"/>
          <w:szCs w:val="21"/>
        </w:rPr>
      </w:pPr>
      <w:r>
        <w:rPr>
          <w:rFonts w:hint="eastAsia" w:ascii="ˎ̥" w:hAnsi="ˎ̥" w:cs="宋体"/>
          <w:b/>
          <w:kern w:val="0"/>
          <w:szCs w:val="21"/>
        </w:rPr>
        <w:t>第四条</w:t>
      </w:r>
      <w:r>
        <w:rPr>
          <w:rFonts w:ascii="ˎ̥" w:hAnsi="ˎ̥" w:cs="宋体"/>
          <w:b/>
          <w:kern w:val="0"/>
          <w:szCs w:val="21"/>
        </w:rPr>
        <w:t xml:space="preserve">  </w:t>
      </w:r>
      <w:r>
        <w:rPr>
          <w:rFonts w:hint="eastAsia" w:ascii="ˎ̥" w:hAnsi="ˎ̥" w:cs="宋体"/>
          <w:b/>
          <w:kern w:val="0"/>
          <w:szCs w:val="21"/>
        </w:rPr>
        <w:t>甲方的权利</w:t>
      </w:r>
    </w:p>
    <w:p>
      <w:pPr>
        <w:adjustRightInd w:val="0"/>
        <w:spacing w:line="240" w:lineRule="atLeast"/>
        <w:ind w:firstLine="420" w:firstLineChars="200"/>
        <w:rPr>
          <w:rFonts w:ascii="ˎ̥" w:hAnsi="ˎ̥" w:cs="宋体"/>
          <w:kern w:val="0"/>
          <w:szCs w:val="18"/>
        </w:rPr>
      </w:pPr>
      <w:r>
        <w:rPr>
          <w:rFonts w:ascii="ˎ̥" w:hAnsi="ˎ̥" w:cs="宋体"/>
          <w:kern w:val="0"/>
          <w:szCs w:val="18"/>
        </w:rPr>
        <w:t>1</w:t>
      </w:r>
      <w:r>
        <w:rPr>
          <w:rFonts w:hint="eastAsia" w:ascii="ˎ̥" w:hAnsi="ˎ̥" w:cs="宋体"/>
          <w:kern w:val="0"/>
          <w:szCs w:val="18"/>
        </w:rPr>
        <w:t>、按合同约定享有租赁车辆使用权。</w:t>
      </w:r>
    </w:p>
    <w:p>
      <w:pPr>
        <w:adjustRightInd w:val="0"/>
        <w:spacing w:line="240" w:lineRule="atLeast"/>
        <w:ind w:firstLine="420" w:firstLineChars="200"/>
        <w:rPr>
          <w:rFonts w:ascii="ˎ̥" w:hAnsi="ˎ̥" w:cs="宋体"/>
          <w:kern w:val="0"/>
          <w:szCs w:val="18"/>
        </w:rPr>
      </w:pPr>
      <w:r>
        <w:rPr>
          <w:rFonts w:ascii="ˎ̥" w:hAnsi="ˎ̥" w:cs="宋体"/>
          <w:kern w:val="0"/>
          <w:szCs w:val="18"/>
        </w:rPr>
        <w:t>2</w:t>
      </w:r>
      <w:r>
        <w:rPr>
          <w:rFonts w:hint="eastAsia" w:ascii="ˎ̥" w:hAnsi="ˎ̥" w:cs="宋体"/>
          <w:kern w:val="0"/>
          <w:szCs w:val="18"/>
        </w:rPr>
        <w:t>、有权获知租赁车辆技术状况及性能的信息。</w:t>
      </w:r>
    </w:p>
    <w:p>
      <w:pPr>
        <w:widowControl/>
        <w:adjustRightInd w:val="0"/>
        <w:spacing w:line="240" w:lineRule="atLeast"/>
        <w:ind w:firstLine="420" w:firstLineChars="200"/>
        <w:jc w:val="left"/>
        <w:rPr>
          <w:rFonts w:ascii="ˎ̥" w:hAnsi="ˎ̥" w:cs="宋体"/>
          <w:kern w:val="0"/>
          <w:szCs w:val="18"/>
        </w:rPr>
      </w:pPr>
      <w:r>
        <w:rPr>
          <w:rFonts w:ascii="ˎ̥" w:hAnsi="ˎ̥" w:cs="宋体"/>
          <w:kern w:val="0"/>
          <w:szCs w:val="18"/>
        </w:rPr>
        <w:t>3</w:t>
      </w:r>
      <w:r>
        <w:rPr>
          <w:rFonts w:hint="eastAsia" w:ascii="ˎ̥" w:hAnsi="ˎ̥" w:cs="宋体"/>
          <w:kern w:val="0"/>
          <w:szCs w:val="18"/>
        </w:rPr>
        <w:t>、乙方有下列情形之一的，甲方有权终止合同，并要求乙方返还甲方已支付的租金和本合同约定的费用，以及承担叁万元整（小写：30000元）的违约金。</w:t>
      </w:r>
    </w:p>
    <w:p>
      <w:pPr>
        <w:adjustRightInd w:val="0"/>
        <w:spacing w:line="240" w:lineRule="atLeast"/>
        <w:ind w:firstLine="420" w:firstLineChars="200"/>
        <w:rPr>
          <w:rFonts w:ascii="ˎ̥" w:hAnsi="ˎ̥" w:cs="宋体"/>
          <w:kern w:val="0"/>
          <w:szCs w:val="18"/>
        </w:rPr>
      </w:pPr>
      <w:r>
        <w:rPr>
          <w:rFonts w:hint="eastAsia" w:ascii="ˎ̥" w:hAnsi="ˎ̥" w:cs="宋体"/>
          <w:kern w:val="0"/>
          <w:szCs w:val="18"/>
        </w:rPr>
        <w:t>（1）乙方未按时交付租赁车辆，经甲方催告后30日内仍未交付的。</w:t>
      </w:r>
    </w:p>
    <w:p>
      <w:pPr>
        <w:widowControl/>
        <w:adjustRightInd w:val="0"/>
        <w:spacing w:line="240" w:lineRule="atLeast"/>
        <w:ind w:firstLine="420" w:firstLineChars="200"/>
        <w:jc w:val="left"/>
        <w:rPr>
          <w:rFonts w:ascii="ˎ̥" w:hAnsi="ˎ̥" w:cs="宋体"/>
          <w:kern w:val="0"/>
          <w:szCs w:val="18"/>
        </w:rPr>
      </w:pPr>
      <w:r>
        <w:rPr>
          <w:rFonts w:hint="eastAsia" w:ascii="ˎ̥" w:hAnsi="ˎ̥" w:cs="宋体"/>
          <w:kern w:val="0"/>
          <w:szCs w:val="18"/>
        </w:rPr>
        <w:t>（2）乙方不享有或不完全享有租赁车辆的所有权，或者出现租赁车辆进行转让、转租、出售、抵押、质押、投资、赠与、典当、寄卖、营运、被采取司法保全措施等影响租赁车辆所有权和甲方使用权的情况。</w:t>
      </w:r>
    </w:p>
    <w:p>
      <w:pPr>
        <w:widowControl/>
        <w:adjustRightInd w:val="0"/>
        <w:spacing w:line="240" w:lineRule="atLeast"/>
        <w:ind w:firstLine="420" w:firstLineChars="200"/>
        <w:jc w:val="left"/>
        <w:rPr>
          <w:rFonts w:ascii="ˎ̥" w:hAnsi="ˎ̥" w:cs="宋体"/>
          <w:kern w:val="0"/>
          <w:szCs w:val="18"/>
        </w:rPr>
      </w:pPr>
      <w:r>
        <w:rPr>
          <w:rFonts w:hint="eastAsia" w:ascii="ˎ̥" w:hAnsi="ˎ̥" w:cs="宋体"/>
          <w:kern w:val="0"/>
          <w:szCs w:val="18"/>
        </w:rPr>
        <w:t>（3）乙方未按本合同约定按时足额为租赁车辆投保车辆保险，或者未进行车辆年检。</w:t>
      </w:r>
    </w:p>
    <w:p>
      <w:pPr>
        <w:widowControl/>
        <w:adjustRightInd w:val="0"/>
        <w:ind w:firstLine="420" w:firstLineChars="200"/>
        <w:jc w:val="left"/>
        <w:rPr>
          <w:rFonts w:ascii="ˎ̥" w:hAnsi="ˎ̥" w:cs="宋体"/>
          <w:kern w:val="0"/>
          <w:szCs w:val="18"/>
        </w:rPr>
      </w:pPr>
      <w:r>
        <w:rPr>
          <w:rFonts w:ascii="ˎ̥" w:hAnsi="ˎ̥" w:cs="宋体"/>
          <w:kern w:val="0"/>
          <w:szCs w:val="18"/>
        </w:rPr>
        <w:t>（4）</w:t>
      </w:r>
      <w:r>
        <w:rPr>
          <w:rFonts w:hint="eastAsia" w:ascii="ˎ̥" w:hAnsi="ˎ̥" w:cs="宋体"/>
          <w:kern w:val="0"/>
          <w:szCs w:val="18"/>
        </w:rPr>
        <w:t>租赁车辆未达到有关技术标准或者不符合本合同约定的条件的。</w:t>
      </w:r>
    </w:p>
    <w:p>
      <w:pPr>
        <w:adjustRightInd w:val="0"/>
        <w:ind w:firstLine="420" w:firstLineChars="200"/>
        <w:rPr>
          <w:rFonts w:ascii="ˎ̥" w:hAnsi="ˎ̥" w:cs="宋体"/>
          <w:kern w:val="0"/>
          <w:szCs w:val="18"/>
        </w:rPr>
      </w:pPr>
      <w:r>
        <w:rPr>
          <w:rFonts w:ascii="ˎ̥" w:hAnsi="ˎ̥" w:cs="宋体"/>
          <w:kern w:val="0"/>
          <w:szCs w:val="18"/>
        </w:rPr>
        <w:t>（5）</w:t>
      </w:r>
      <w:r>
        <w:rPr>
          <w:rFonts w:hint="eastAsia" w:ascii="ˎ̥" w:hAnsi="ˎ̥" w:cs="宋体"/>
          <w:kern w:val="0"/>
          <w:szCs w:val="18"/>
        </w:rPr>
        <w:t>因车辆维修、保险到期未及时续保、车辆年检年审导致甲方无法使用租赁车辆且乙方未能在前述情形发生后【1】个工作日内提供符合安全驾驶条件的同等代替车辆的；或者自车辆送交维修、救援后【1】个工作日内租赁车辆仍不能恢复使用。</w:t>
      </w:r>
    </w:p>
    <w:p>
      <w:pPr>
        <w:adjustRightInd w:val="0"/>
        <w:spacing w:line="240" w:lineRule="atLeast"/>
        <w:rPr>
          <w:rFonts w:ascii="ˎ̥" w:hAnsi="ˎ̥" w:cs="宋体"/>
          <w:b/>
          <w:kern w:val="0"/>
          <w:szCs w:val="21"/>
        </w:rPr>
      </w:pPr>
      <w:r>
        <w:rPr>
          <w:rFonts w:hint="eastAsia" w:ascii="ˎ̥" w:hAnsi="ˎ̥" w:cs="宋体"/>
          <w:b/>
          <w:kern w:val="0"/>
          <w:szCs w:val="21"/>
        </w:rPr>
        <w:t>第五条</w:t>
      </w:r>
      <w:r>
        <w:rPr>
          <w:rFonts w:ascii="ˎ̥" w:hAnsi="ˎ̥" w:cs="宋体"/>
          <w:b/>
          <w:kern w:val="0"/>
          <w:szCs w:val="21"/>
        </w:rPr>
        <w:t xml:space="preserve">  </w:t>
      </w:r>
      <w:r>
        <w:rPr>
          <w:rFonts w:hint="eastAsia" w:ascii="ˎ̥" w:hAnsi="ˎ̥" w:cs="宋体"/>
          <w:b/>
          <w:kern w:val="0"/>
          <w:szCs w:val="21"/>
        </w:rPr>
        <w:t>甲方的义务</w:t>
      </w:r>
    </w:p>
    <w:p>
      <w:pPr>
        <w:adjustRightInd w:val="0"/>
        <w:spacing w:line="240" w:lineRule="atLeast"/>
        <w:ind w:firstLine="420" w:firstLineChars="200"/>
        <w:rPr>
          <w:rFonts w:ascii="ˎ̥" w:hAnsi="ˎ̥" w:cs="宋体"/>
          <w:kern w:val="0"/>
          <w:szCs w:val="18"/>
        </w:rPr>
      </w:pPr>
      <w:r>
        <w:rPr>
          <w:rFonts w:ascii="ˎ̥" w:hAnsi="ˎ̥" w:cs="宋体"/>
          <w:kern w:val="0"/>
          <w:szCs w:val="18"/>
        </w:rPr>
        <w:t>1</w:t>
      </w:r>
      <w:r>
        <w:rPr>
          <w:rFonts w:hint="eastAsia" w:ascii="ˎ̥" w:hAnsi="ˎ̥" w:cs="宋体"/>
          <w:kern w:val="0"/>
          <w:szCs w:val="18"/>
        </w:rPr>
        <w:t>、如实提供营业执照。</w:t>
      </w:r>
    </w:p>
    <w:p>
      <w:pPr>
        <w:adjustRightInd w:val="0"/>
        <w:spacing w:line="240" w:lineRule="atLeast"/>
        <w:ind w:firstLine="420" w:firstLineChars="200"/>
        <w:rPr>
          <w:rFonts w:ascii="ˎ̥" w:hAnsi="ˎ̥" w:cs="宋体"/>
          <w:kern w:val="0"/>
          <w:szCs w:val="18"/>
        </w:rPr>
      </w:pPr>
      <w:r>
        <w:rPr>
          <w:rFonts w:ascii="ˎ̥" w:hAnsi="ˎ̥" w:cs="宋体"/>
          <w:kern w:val="0"/>
          <w:szCs w:val="18"/>
        </w:rPr>
        <w:t>2</w:t>
      </w:r>
      <w:r>
        <w:rPr>
          <w:rFonts w:hint="eastAsia" w:ascii="ˎ̥" w:hAnsi="ˎ̥" w:cs="宋体"/>
          <w:kern w:val="0"/>
          <w:szCs w:val="18"/>
        </w:rPr>
        <w:t>、按合同约定交纳租金。</w:t>
      </w:r>
    </w:p>
    <w:p>
      <w:pPr>
        <w:adjustRightInd w:val="0"/>
        <w:spacing w:line="240" w:lineRule="atLeast"/>
        <w:ind w:firstLine="420" w:firstLineChars="200"/>
        <w:rPr>
          <w:rFonts w:ascii="ˎ̥" w:hAnsi="ˎ̥" w:cs="宋体"/>
          <w:kern w:val="0"/>
          <w:szCs w:val="18"/>
        </w:rPr>
      </w:pPr>
      <w:r>
        <w:rPr>
          <w:rFonts w:ascii="ˎ̥" w:hAnsi="ˎ̥" w:cs="宋体"/>
          <w:kern w:val="0"/>
          <w:szCs w:val="18"/>
        </w:rPr>
        <w:t>3</w:t>
      </w:r>
      <w:r>
        <w:rPr>
          <w:rFonts w:hint="eastAsia" w:ascii="ˎ̥" w:hAnsi="ˎ̥" w:cs="宋体"/>
          <w:kern w:val="0"/>
          <w:szCs w:val="18"/>
        </w:rPr>
        <w:t>、租车时认真检查租赁车辆是否正常，掌握租赁车辆的各种性能和操作方法，发现问题应在离场前解决。车辆离开甲方停车场地，车况以离场时《车辆交接单》为准，如车辆存在瑕疵和质量问题客观上无法在车辆交接时检验发现，则乙方仍应对该等瑕疵和质量问题向甲方负责。</w:t>
      </w:r>
    </w:p>
    <w:p>
      <w:pPr>
        <w:adjustRightInd w:val="0"/>
        <w:spacing w:line="240" w:lineRule="atLeast"/>
        <w:ind w:firstLine="420" w:firstLineChars="200"/>
        <w:rPr>
          <w:rFonts w:ascii="ˎ̥" w:hAnsi="ˎ̥" w:cs="宋体"/>
          <w:kern w:val="0"/>
          <w:szCs w:val="18"/>
        </w:rPr>
      </w:pPr>
      <w:r>
        <w:rPr>
          <w:rFonts w:ascii="ˎ̥" w:hAnsi="ˎ̥" w:cs="宋体"/>
          <w:kern w:val="0"/>
          <w:szCs w:val="18"/>
        </w:rPr>
        <w:t>4</w:t>
      </w:r>
      <w:r>
        <w:rPr>
          <w:rFonts w:hint="eastAsia" w:ascii="ˎ̥" w:hAnsi="ˎ̥" w:cs="宋体"/>
          <w:kern w:val="0"/>
          <w:szCs w:val="18"/>
        </w:rPr>
        <w:t>、按车辆技术性能、操作规程使用租赁车辆，不得超负荷运作、试车、赛车等。</w:t>
      </w:r>
    </w:p>
    <w:p>
      <w:pPr>
        <w:adjustRightInd w:val="0"/>
        <w:spacing w:line="240" w:lineRule="atLeast"/>
        <w:ind w:firstLine="420" w:firstLineChars="200"/>
        <w:rPr>
          <w:rFonts w:ascii="ˎ̥" w:hAnsi="ˎ̥" w:cs="宋体"/>
          <w:kern w:val="0"/>
          <w:szCs w:val="18"/>
        </w:rPr>
      </w:pPr>
      <w:r>
        <w:rPr>
          <w:rFonts w:ascii="ˎ̥" w:hAnsi="ˎ̥" w:cs="宋体"/>
          <w:kern w:val="0"/>
          <w:szCs w:val="18"/>
        </w:rPr>
        <w:t>5</w:t>
      </w:r>
      <w:r>
        <w:rPr>
          <w:rFonts w:hint="eastAsia" w:ascii="ˎ̥" w:hAnsi="ˎ̥" w:cs="宋体"/>
          <w:kern w:val="0"/>
          <w:szCs w:val="18"/>
        </w:rPr>
        <w:t>、应在租赁期间内对租赁车辆的机油、刹车油、水箱、轮胎、灯光等作常规检查；严格按照车辆的技术规范的规定，及时进行车辆保养；车辆发生故障、损坏时应及时通知</w:t>
      </w:r>
      <w:r>
        <w:rPr>
          <w:rFonts w:ascii="ˎ̥" w:hAnsi="ˎ̥" w:cs="宋体"/>
          <w:kern w:val="0"/>
          <w:szCs w:val="18"/>
        </w:rPr>
        <w:t>乙方</w:t>
      </w:r>
      <w:r>
        <w:rPr>
          <w:rFonts w:hint="eastAsia" w:ascii="ˎ̥" w:hAnsi="ˎ̥" w:cs="宋体"/>
          <w:kern w:val="0"/>
          <w:szCs w:val="18"/>
        </w:rPr>
        <w:t>维修消除隐患。</w:t>
      </w:r>
    </w:p>
    <w:p>
      <w:pPr>
        <w:adjustRightInd w:val="0"/>
        <w:spacing w:line="240" w:lineRule="atLeast"/>
        <w:ind w:firstLine="420" w:firstLineChars="200"/>
        <w:rPr>
          <w:rFonts w:ascii="ˎ̥" w:hAnsi="ˎ̥" w:cs="宋体"/>
          <w:kern w:val="0"/>
          <w:szCs w:val="18"/>
        </w:rPr>
      </w:pPr>
      <w:r>
        <w:rPr>
          <w:rFonts w:hint="eastAsia" w:ascii="ˎ̥" w:hAnsi="ˎ̥" w:cs="宋体"/>
          <w:kern w:val="0"/>
          <w:szCs w:val="18"/>
        </w:rPr>
        <w:t>6、不得将租赁车辆进行转租、转借、出卖、抵押、质押、典当、营运等。</w:t>
      </w:r>
    </w:p>
    <w:p>
      <w:pPr>
        <w:adjustRightInd w:val="0"/>
        <w:spacing w:line="240" w:lineRule="atLeast"/>
        <w:ind w:firstLine="420" w:firstLineChars="200"/>
        <w:rPr>
          <w:rFonts w:ascii="ˎ̥" w:hAnsi="ˎ̥" w:cs="宋体"/>
          <w:kern w:val="0"/>
          <w:szCs w:val="18"/>
        </w:rPr>
      </w:pPr>
      <w:r>
        <w:rPr>
          <w:rFonts w:hint="eastAsia" w:ascii="ˎ̥" w:hAnsi="ˎ̥" w:cs="宋体"/>
          <w:kern w:val="0"/>
          <w:szCs w:val="18"/>
        </w:rPr>
        <w:t>7、不得破坏铅封私调路码。</w:t>
      </w:r>
    </w:p>
    <w:p>
      <w:pPr>
        <w:adjustRightInd w:val="0"/>
        <w:spacing w:line="240" w:lineRule="atLeast"/>
        <w:ind w:firstLine="420" w:firstLineChars="200"/>
        <w:rPr>
          <w:rFonts w:ascii="ˎ̥" w:hAnsi="ˎ̥" w:cs="宋体"/>
          <w:kern w:val="0"/>
          <w:szCs w:val="18"/>
        </w:rPr>
      </w:pPr>
      <w:r>
        <w:rPr>
          <w:rFonts w:hint="eastAsia" w:ascii="ˎ̥" w:hAnsi="ˎ̥" w:cs="宋体"/>
          <w:kern w:val="0"/>
          <w:szCs w:val="18"/>
        </w:rPr>
        <w:t>8、严格遵守交通法规，出现违法行为，应主动接受公安交警部门处罚。</w:t>
      </w:r>
    </w:p>
    <w:p>
      <w:pPr>
        <w:adjustRightInd w:val="0"/>
        <w:spacing w:line="240" w:lineRule="atLeast"/>
        <w:ind w:firstLine="420" w:firstLineChars="200"/>
        <w:rPr>
          <w:rFonts w:ascii="ˎ̥" w:hAnsi="ˎ̥" w:cs="宋体"/>
          <w:kern w:val="0"/>
          <w:szCs w:val="18"/>
        </w:rPr>
      </w:pPr>
      <w:r>
        <w:rPr>
          <w:rFonts w:hint="eastAsia" w:ascii="ˎ̥" w:hAnsi="ˎ̥" w:cs="宋体"/>
          <w:kern w:val="0"/>
          <w:szCs w:val="18"/>
        </w:rPr>
        <w:t>9、承担经生效司法判决确认的因甲方违规驾驶租赁车辆导致交通事故而引发的对第三者的超出保险赔偿范围部分的民事责任</w:t>
      </w:r>
      <w:r>
        <w:rPr>
          <w:rFonts w:ascii="ˎ̥" w:hAnsi="ˎ̥" w:cs="宋体"/>
          <w:kern w:val="0"/>
          <w:szCs w:val="18"/>
        </w:rPr>
        <w:t>1</w:t>
      </w:r>
      <w:r>
        <w:rPr>
          <w:rFonts w:hint="eastAsia" w:ascii="ˎ̥" w:hAnsi="ˎ̥" w:cs="宋体"/>
          <w:kern w:val="0"/>
          <w:szCs w:val="18"/>
        </w:rPr>
        <w:t>0、租赁车辆发生被抢、盗、骗的情况时，应立即向公安部门报案，同时通报乙方，并协助乙方办理相关手续。</w:t>
      </w:r>
      <w:r>
        <w:rPr>
          <w:rFonts w:ascii="ˎ̥" w:hAnsi="ˎ̥" w:cs="宋体"/>
          <w:kern w:val="0"/>
          <w:szCs w:val="18"/>
        </w:rPr>
        <w:t xml:space="preserve"> </w:t>
      </w:r>
    </w:p>
    <w:p>
      <w:pPr>
        <w:adjustRightInd w:val="0"/>
        <w:spacing w:line="240" w:lineRule="atLeast"/>
        <w:ind w:firstLine="420" w:firstLineChars="200"/>
        <w:rPr>
          <w:rFonts w:ascii="ˎ̥" w:hAnsi="ˎ̥" w:cs="宋体"/>
          <w:kern w:val="0"/>
          <w:szCs w:val="18"/>
        </w:rPr>
      </w:pPr>
      <w:r>
        <w:rPr>
          <w:rFonts w:ascii="ˎ̥" w:hAnsi="ˎ̥" w:cs="宋体"/>
          <w:kern w:val="0"/>
          <w:szCs w:val="18"/>
        </w:rPr>
        <w:t>1</w:t>
      </w:r>
      <w:r>
        <w:rPr>
          <w:rFonts w:hint="eastAsia" w:ascii="ˎ̥" w:hAnsi="ˎ̥" w:cs="宋体"/>
          <w:kern w:val="0"/>
          <w:szCs w:val="18"/>
        </w:rPr>
        <w:t>1、承担租赁期间内使用租赁车辆而发生的车辆保养费</w:t>
      </w:r>
      <w:r>
        <w:rPr>
          <w:rFonts w:ascii="ˎ̥" w:hAnsi="ˎ̥" w:cs="宋体"/>
          <w:kern w:val="0"/>
          <w:szCs w:val="18"/>
        </w:rPr>
        <w:t>、</w:t>
      </w:r>
      <w:r>
        <w:rPr>
          <w:rFonts w:hint="eastAsia" w:ascii="ˎ̥" w:hAnsi="ˎ̥" w:cs="宋体"/>
          <w:kern w:val="0"/>
          <w:szCs w:val="18"/>
        </w:rPr>
        <w:t>燃油费、通行费以及经生效司法判决确认的因甲方违规驾驶原因导致的车辆维修超过保险赔付范围的部分费用。</w:t>
      </w:r>
    </w:p>
    <w:p>
      <w:pPr>
        <w:adjustRightInd w:val="0"/>
        <w:spacing w:line="240" w:lineRule="atLeast"/>
        <w:ind w:firstLine="420" w:firstLineChars="200"/>
        <w:rPr>
          <w:rFonts w:ascii="ˎ̥" w:hAnsi="ˎ̥" w:cs="宋体"/>
          <w:kern w:val="0"/>
          <w:szCs w:val="18"/>
        </w:rPr>
      </w:pPr>
      <w:r>
        <w:rPr>
          <w:rFonts w:ascii="ˎ̥" w:hAnsi="ˎ̥" w:cs="宋体"/>
          <w:kern w:val="0"/>
          <w:szCs w:val="18"/>
        </w:rPr>
        <w:t>1</w:t>
      </w:r>
      <w:r>
        <w:rPr>
          <w:rFonts w:hint="eastAsia" w:ascii="ˎ̥" w:hAnsi="ˎ̥" w:cs="宋体"/>
          <w:kern w:val="0"/>
          <w:szCs w:val="18"/>
        </w:rPr>
        <w:t>2、租赁期满应按时交还车况良好、设备齐全、无明显刮碰痕迹、无污损及车牌、钥匙齐备的租赁车辆和相关证件。</w:t>
      </w:r>
    </w:p>
    <w:p>
      <w:pPr>
        <w:adjustRightInd w:val="0"/>
        <w:spacing w:line="240" w:lineRule="atLeast"/>
        <w:rPr>
          <w:rFonts w:ascii="ˎ̥" w:hAnsi="ˎ̥" w:cs="宋体"/>
          <w:b/>
          <w:kern w:val="0"/>
          <w:szCs w:val="21"/>
        </w:rPr>
      </w:pPr>
      <w:r>
        <w:rPr>
          <w:rFonts w:hint="eastAsia" w:ascii="ˎ̥" w:hAnsi="ˎ̥" w:cs="宋体"/>
          <w:b/>
          <w:kern w:val="0"/>
          <w:szCs w:val="21"/>
        </w:rPr>
        <w:t>第六条</w:t>
      </w:r>
      <w:r>
        <w:rPr>
          <w:rFonts w:ascii="ˎ̥" w:hAnsi="ˎ̥" w:cs="宋体"/>
          <w:b/>
          <w:kern w:val="0"/>
          <w:szCs w:val="21"/>
        </w:rPr>
        <w:t xml:space="preserve">  </w:t>
      </w:r>
      <w:r>
        <w:rPr>
          <w:rFonts w:hint="eastAsia" w:ascii="ˎ̥" w:hAnsi="ˎ̥" w:cs="宋体"/>
          <w:b/>
          <w:kern w:val="0"/>
          <w:szCs w:val="21"/>
        </w:rPr>
        <w:t>交通事故处理</w:t>
      </w:r>
    </w:p>
    <w:p>
      <w:pPr>
        <w:adjustRightInd w:val="0"/>
        <w:spacing w:line="240" w:lineRule="atLeast"/>
        <w:ind w:firstLine="420" w:firstLineChars="200"/>
        <w:rPr>
          <w:rFonts w:ascii="ˎ̥" w:hAnsi="ˎ̥" w:cs="宋体"/>
          <w:color w:val="000000"/>
          <w:kern w:val="0"/>
          <w:szCs w:val="18"/>
        </w:rPr>
      </w:pPr>
      <w:r>
        <w:rPr>
          <w:rFonts w:ascii="ˎ̥" w:hAnsi="ˎ̥" w:cs="宋体"/>
          <w:kern w:val="0"/>
          <w:szCs w:val="18"/>
        </w:rPr>
        <w:t>1</w:t>
      </w:r>
      <w:r>
        <w:rPr>
          <w:rFonts w:hint="eastAsia" w:ascii="ˎ̥" w:hAnsi="ˎ̥" w:cs="宋体"/>
          <w:kern w:val="0"/>
          <w:szCs w:val="18"/>
        </w:rPr>
        <w:t>、租赁车辆发生交通事故，甲方应立即向公安交警部门报案，且保护事故现场，同时向乙方通报；并将有关材料在</w:t>
      </w:r>
      <w:r>
        <w:rPr>
          <w:rFonts w:ascii="ˎ̥" w:hAnsi="ˎ̥" w:cs="宋体"/>
          <w:kern w:val="0"/>
          <w:szCs w:val="18"/>
        </w:rPr>
        <w:t>15</w:t>
      </w:r>
      <w:r>
        <w:rPr>
          <w:rFonts w:hint="eastAsia" w:ascii="ˎ̥" w:hAnsi="ˎ̥" w:cs="宋体"/>
          <w:kern w:val="0"/>
          <w:szCs w:val="18"/>
        </w:rPr>
        <w:t>天内送交乙方，会同乙方办理保险索赔事项。因甲方原因导致逾期未能提供理赔必需的有关材料进而直接导致无法向</w:t>
      </w:r>
      <w:r>
        <w:rPr>
          <w:rFonts w:hint="eastAsia" w:ascii="ˎ̥" w:hAnsi="ˎ̥" w:cs="宋体"/>
          <w:color w:val="000000"/>
          <w:kern w:val="0"/>
          <w:szCs w:val="18"/>
        </w:rPr>
        <w:t>保险公司索赔的，全部责任和损失均由甲方承担和赔偿。</w:t>
      </w:r>
    </w:p>
    <w:p>
      <w:pPr>
        <w:adjustRightInd w:val="0"/>
        <w:ind w:firstLine="420" w:firstLineChars="200"/>
        <w:rPr>
          <w:rFonts w:ascii="ˎ̥" w:hAnsi="ˎ̥" w:cs="宋体"/>
          <w:kern w:val="0"/>
          <w:szCs w:val="18"/>
        </w:rPr>
      </w:pPr>
      <w:r>
        <w:rPr>
          <w:rFonts w:ascii="ˎ̥" w:hAnsi="ˎ̥" w:cs="宋体"/>
          <w:color w:val="000000"/>
          <w:kern w:val="0"/>
          <w:szCs w:val="18"/>
        </w:rPr>
        <w:t>2</w:t>
      </w:r>
      <w:r>
        <w:rPr>
          <w:rFonts w:hint="eastAsia" w:ascii="ˎ̥" w:hAnsi="ˎ̥" w:cs="宋体"/>
          <w:color w:val="000000"/>
          <w:kern w:val="0"/>
          <w:szCs w:val="18"/>
        </w:rPr>
        <w:t>、租赁车辆发生交通事故且为甲方全部或主要责任的情况下，在保险理赔范围内的损失由保险公司承担，经生效司法判决依法确定的超出部分（如有）由甲方承担。租赁车辆进行维修而停驶期间的租金不予退还。甲方无责事故时不需要承担本条约定的赔偿责任，并且</w:t>
      </w:r>
      <w:r>
        <w:rPr>
          <w:rFonts w:hint="eastAsia" w:ascii="ˎ̥" w:hAnsi="ˎ̥" w:cs="宋体"/>
          <w:kern w:val="0"/>
          <w:szCs w:val="18"/>
        </w:rPr>
        <w:t>，车辆进行维修而停驶期间的租金应予以返还或在下一期租金中扣除。</w:t>
      </w:r>
    </w:p>
    <w:p>
      <w:pPr>
        <w:adjustRightInd w:val="0"/>
        <w:spacing w:line="240" w:lineRule="atLeast"/>
        <w:ind w:firstLine="420" w:firstLineChars="200"/>
        <w:rPr>
          <w:rFonts w:ascii="ˎ̥" w:hAnsi="ˎ̥" w:cs="宋体"/>
          <w:kern w:val="0"/>
          <w:szCs w:val="18"/>
        </w:rPr>
      </w:pPr>
      <w:r>
        <w:rPr>
          <w:rFonts w:ascii="ˎ̥" w:hAnsi="ˎ̥" w:cs="宋体"/>
          <w:kern w:val="0"/>
          <w:szCs w:val="18"/>
        </w:rPr>
        <w:t>3</w:t>
      </w:r>
      <w:r>
        <w:rPr>
          <w:rFonts w:hint="eastAsia" w:ascii="ˎ̥" w:hAnsi="ˎ̥" w:cs="宋体"/>
          <w:kern w:val="0"/>
          <w:szCs w:val="18"/>
        </w:rPr>
        <w:t>、如果乙方对交通事故以及相应损害的发生有过错的，乙方需承担相应责任。</w:t>
      </w:r>
    </w:p>
    <w:p>
      <w:pPr>
        <w:adjustRightInd w:val="0"/>
        <w:spacing w:line="240" w:lineRule="atLeast"/>
        <w:rPr>
          <w:rFonts w:ascii="ˎ̥" w:hAnsi="ˎ̥" w:cs="宋体"/>
          <w:b/>
          <w:kern w:val="0"/>
          <w:szCs w:val="21"/>
        </w:rPr>
      </w:pPr>
      <w:r>
        <w:rPr>
          <w:rFonts w:hint="eastAsia" w:ascii="ˎ̥" w:hAnsi="ˎ̥" w:cs="宋体"/>
          <w:b/>
          <w:kern w:val="0"/>
          <w:szCs w:val="21"/>
        </w:rPr>
        <w:t>第七条</w:t>
      </w:r>
      <w:r>
        <w:rPr>
          <w:rFonts w:ascii="ˎ̥" w:hAnsi="ˎ̥" w:cs="宋体"/>
          <w:b/>
          <w:kern w:val="0"/>
          <w:szCs w:val="21"/>
        </w:rPr>
        <w:t xml:space="preserve">  </w:t>
      </w:r>
      <w:r>
        <w:rPr>
          <w:rFonts w:hint="eastAsia" w:ascii="ˎ̥" w:hAnsi="ˎ̥" w:cs="宋体"/>
          <w:b/>
          <w:kern w:val="0"/>
          <w:szCs w:val="21"/>
        </w:rPr>
        <w:t>不可抗力</w:t>
      </w:r>
    </w:p>
    <w:p>
      <w:pPr>
        <w:adjustRightInd w:val="0"/>
        <w:spacing w:line="240" w:lineRule="atLeast"/>
        <w:ind w:firstLine="420" w:firstLineChars="200"/>
        <w:rPr>
          <w:rFonts w:ascii="ˎ̥" w:hAnsi="ˎ̥" w:cs="宋体"/>
          <w:kern w:val="0"/>
          <w:sz w:val="18"/>
          <w:szCs w:val="18"/>
        </w:rPr>
      </w:pPr>
      <w:r>
        <w:rPr>
          <w:rFonts w:hint="eastAsia" w:ascii="ˎ̥" w:hAnsi="ˎ̥" w:cs="宋体"/>
          <w:kern w:val="0"/>
          <w:szCs w:val="18"/>
        </w:rPr>
        <w:t>遇战争、自然灾害等不可抗力因素导致合同义务全部或部分不能履行的，或造成车辆灭损的，双方可协商终止本合同，且双方互不承担责任。</w:t>
      </w:r>
    </w:p>
    <w:p>
      <w:pPr>
        <w:adjustRightInd w:val="0"/>
        <w:spacing w:line="240" w:lineRule="atLeast"/>
        <w:rPr>
          <w:rFonts w:ascii="ˎ̥" w:hAnsi="ˎ̥" w:cs="宋体"/>
          <w:b/>
          <w:kern w:val="0"/>
          <w:szCs w:val="21"/>
        </w:rPr>
      </w:pPr>
      <w:r>
        <w:rPr>
          <w:rFonts w:hint="eastAsia" w:ascii="ˎ̥" w:hAnsi="ˎ̥" w:cs="宋体"/>
          <w:b/>
          <w:kern w:val="0"/>
          <w:szCs w:val="21"/>
        </w:rPr>
        <w:t>第</w:t>
      </w:r>
      <w:r>
        <w:rPr>
          <w:rFonts w:hint="eastAsia" w:ascii="ˎ̥" w:hAnsi="ˎ̥" w:cs="宋体"/>
          <w:b/>
          <w:kern w:val="0"/>
          <w:szCs w:val="21"/>
          <w:lang w:eastAsia="zh-CN"/>
        </w:rPr>
        <w:t>八</w:t>
      </w:r>
      <w:r>
        <w:rPr>
          <w:rFonts w:hint="eastAsia" w:ascii="ˎ̥" w:hAnsi="ˎ̥" w:cs="宋体"/>
          <w:b/>
          <w:kern w:val="0"/>
          <w:szCs w:val="21"/>
        </w:rPr>
        <w:t>条</w:t>
      </w:r>
      <w:r>
        <w:rPr>
          <w:rFonts w:ascii="ˎ̥" w:hAnsi="ˎ̥" w:cs="宋体"/>
          <w:b/>
          <w:kern w:val="0"/>
          <w:szCs w:val="21"/>
        </w:rPr>
        <w:t xml:space="preserve">  </w:t>
      </w:r>
      <w:r>
        <w:rPr>
          <w:rFonts w:hint="eastAsia" w:ascii="ˎ̥" w:hAnsi="ˎ̥" w:cs="宋体"/>
          <w:b/>
          <w:kern w:val="0"/>
          <w:szCs w:val="21"/>
        </w:rPr>
        <w:t>附则</w:t>
      </w:r>
    </w:p>
    <w:p>
      <w:pPr>
        <w:adjustRightInd w:val="0"/>
        <w:spacing w:line="240" w:lineRule="atLeast"/>
        <w:ind w:left="430" w:leftChars="172" w:hanging="69" w:hangingChars="33"/>
        <w:jc w:val="left"/>
        <w:rPr>
          <w:rFonts w:ascii="ˎ̥" w:hAnsi="ˎ̥" w:cs="宋体"/>
          <w:kern w:val="0"/>
          <w:szCs w:val="18"/>
        </w:rPr>
      </w:pPr>
      <w:r>
        <w:rPr>
          <w:rFonts w:hint="eastAsia" w:ascii="ˎ̥" w:hAnsi="ˎ̥" w:cs="宋体"/>
          <w:kern w:val="0"/>
          <w:szCs w:val="18"/>
        </w:rPr>
        <w:t>1、《车辆交接单》作为本合同附件，具有同等法律效力。</w:t>
      </w:r>
    </w:p>
    <w:p>
      <w:pPr>
        <w:adjustRightInd w:val="0"/>
        <w:spacing w:line="240" w:lineRule="atLeast"/>
        <w:ind w:left="430" w:leftChars="172" w:hanging="69" w:hangingChars="33"/>
        <w:jc w:val="left"/>
        <w:rPr>
          <w:rFonts w:ascii="ˎ̥" w:hAnsi="ˎ̥" w:cs="宋体"/>
          <w:kern w:val="0"/>
          <w:szCs w:val="18"/>
        </w:rPr>
      </w:pPr>
      <w:r>
        <w:rPr>
          <w:rFonts w:hint="eastAsia" w:ascii="ˎ̥" w:hAnsi="ˎ̥" w:cs="宋体"/>
          <w:kern w:val="0"/>
          <w:szCs w:val="18"/>
        </w:rPr>
        <w:t>2、未尽事宜，双方应以书面形式另行签订补充合同。</w:t>
      </w:r>
    </w:p>
    <w:p>
      <w:pPr>
        <w:adjustRightInd w:val="0"/>
        <w:spacing w:line="240" w:lineRule="atLeast"/>
        <w:ind w:firstLine="361" w:firstLineChars="172"/>
        <w:jc w:val="left"/>
        <w:rPr>
          <w:rFonts w:ascii="ˎ̥" w:hAnsi="ˎ̥" w:cs="宋体"/>
          <w:kern w:val="0"/>
          <w:szCs w:val="18"/>
        </w:rPr>
      </w:pPr>
      <w:r>
        <w:rPr>
          <w:rFonts w:hint="eastAsia" w:ascii="ˎ̥" w:hAnsi="ˎ̥" w:cs="宋体"/>
          <w:kern w:val="0"/>
          <w:szCs w:val="18"/>
        </w:rPr>
        <w:t>3、本合同项下的争议，双方应协商解决。如协商不成的，可向甲方所在地人民法院提起诉讼。</w:t>
      </w:r>
    </w:p>
    <w:p>
      <w:pPr>
        <w:adjustRightInd w:val="0"/>
        <w:spacing w:line="240" w:lineRule="atLeast"/>
        <w:ind w:firstLine="361" w:firstLineChars="172"/>
        <w:jc w:val="left"/>
        <w:rPr>
          <w:rFonts w:ascii="ˎ̥" w:hAnsi="ˎ̥" w:cs="宋体"/>
          <w:kern w:val="0"/>
          <w:szCs w:val="18"/>
        </w:rPr>
      </w:pPr>
      <w:r>
        <w:rPr>
          <w:rFonts w:hint="eastAsia" w:ascii="ˎ̥" w:hAnsi="ˎ̥" w:cs="宋体"/>
          <w:kern w:val="0"/>
          <w:szCs w:val="18"/>
        </w:rPr>
        <w:t>4、本合同经甲乙双方签字并盖章后生效。本合同一式八份，甲方执有七份，乙方持有一份。</w:t>
      </w:r>
    </w:p>
    <w:p>
      <w:pPr>
        <w:adjustRightInd w:val="0"/>
        <w:spacing w:line="240" w:lineRule="atLeast"/>
        <w:ind w:firstLine="360" w:firstLineChars="200"/>
        <w:rPr>
          <w:rFonts w:ascii="ˎ̥" w:hAnsi="ˎ̥" w:cs="宋体"/>
          <w:kern w:val="0"/>
          <w:sz w:val="18"/>
          <w:szCs w:val="18"/>
        </w:rPr>
      </w:pPr>
    </w:p>
    <w:p>
      <w:pPr>
        <w:adjustRightInd w:val="0"/>
        <w:spacing w:line="240" w:lineRule="atLeast"/>
        <w:rPr>
          <w:rFonts w:ascii="ˎ̥" w:hAnsi="ˎ̥" w:cs="宋体"/>
          <w:kern w:val="0"/>
          <w:szCs w:val="21"/>
        </w:rPr>
      </w:pPr>
      <w:r>
        <w:rPr>
          <w:rFonts w:hint="eastAsia" w:ascii="ˎ̥" w:hAnsi="ˎ̥" w:cs="宋体"/>
          <w:kern w:val="0"/>
          <w:szCs w:val="21"/>
        </w:rPr>
        <w:t xml:space="preserve">承租方：（甲方）                        </w:t>
      </w:r>
      <w:r>
        <w:rPr>
          <w:rFonts w:ascii="ˎ̥" w:hAnsi="ˎ̥" w:cs="宋体"/>
          <w:kern w:val="0"/>
          <w:szCs w:val="21"/>
        </w:rPr>
        <w:t xml:space="preserve">    </w:t>
      </w:r>
      <w:r>
        <w:rPr>
          <w:rFonts w:hint="eastAsia" w:ascii="ˎ̥" w:hAnsi="ˎ̥" w:cs="宋体"/>
          <w:kern w:val="0"/>
          <w:szCs w:val="21"/>
        </w:rPr>
        <w:t>出租方：（乙方）</w:t>
      </w:r>
      <w:r>
        <w:rPr>
          <w:rFonts w:ascii="ˎ̥" w:hAnsi="ˎ̥" w:cs="宋体"/>
          <w:kern w:val="0"/>
          <w:szCs w:val="21"/>
        </w:rPr>
        <w:t xml:space="preserve">          </w:t>
      </w:r>
    </w:p>
    <w:p>
      <w:pPr>
        <w:adjustRightInd w:val="0"/>
        <w:spacing w:line="240" w:lineRule="atLeast"/>
        <w:rPr>
          <w:rFonts w:ascii="ˎ̥" w:hAnsi="ˎ̥" w:cs="宋体"/>
          <w:kern w:val="0"/>
          <w:szCs w:val="21"/>
        </w:rPr>
      </w:pPr>
      <w:r>
        <w:rPr>
          <w:rFonts w:hint="eastAsia" w:ascii="ˎ̥" w:hAnsi="ˎ̥" w:cs="宋体"/>
          <w:kern w:val="0"/>
          <w:szCs w:val="21"/>
        </w:rPr>
        <w:t xml:space="preserve">                </w:t>
      </w:r>
    </w:p>
    <w:p>
      <w:pPr>
        <w:adjustRightInd w:val="0"/>
        <w:spacing w:line="240" w:lineRule="atLeast"/>
        <w:rPr>
          <w:rFonts w:hint="eastAsia" w:ascii="ˎ̥" w:hAnsi="ˎ̥" w:cs="宋体"/>
          <w:kern w:val="0"/>
          <w:szCs w:val="21"/>
        </w:rPr>
      </w:pPr>
    </w:p>
    <w:p>
      <w:pPr>
        <w:adjustRightInd w:val="0"/>
        <w:spacing w:line="240" w:lineRule="atLeast"/>
        <w:rPr>
          <w:rFonts w:ascii="ˎ̥" w:hAnsi="ˎ̥" w:cs="宋体"/>
          <w:kern w:val="0"/>
          <w:szCs w:val="21"/>
        </w:rPr>
      </w:pPr>
      <w:r>
        <w:rPr>
          <w:rFonts w:hint="eastAsia" w:ascii="ˎ̥" w:hAnsi="ˎ̥" w:cs="宋体"/>
          <w:kern w:val="0"/>
          <w:szCs w:val="21"/>
        </w:rPr>
        <w:t>法定代表人：</w:t>
      </w:r>
      <w:r>
        <w:rPr>
          <w:rFonts w:ascii="ˎ̥" w:hAnsi="ˎ̥" w:cs="宋体"/>
          <w:kern w:val="0"/>
          <w:szCs w:val="21"/>
        </w:rPr>
        <w:t xml:space="preserve">                                </w:t>
      </w:r>
      <w:r>
        <w:rPr>
          <w:rFonts w:hint="eastAsia" w:ascii="ˎ̥" w:hAnsi="ˎ̥" w:cs="宋体"/>
          <w:kern w:val="0"/>
          <w:szCs w:val="21"/>
        </w:rPr>
        <w:t>法定代表人：</w:t>
      </w:r>
      <w:r>
        <w:rPr>
          <w:rFonts w:ascii="ˎ̥" w:hAnsi="ˎ̥" w:cs="宋体"/>
          <w:kern w:val="0"/>
          <w:szCs w:val="21"/>
        </w:rPr>
        <w:t xml:space="preserve">             </w:t>
      </w:r>
    </w:p>
    <w:p>
      <w:pPr>
        <w:adjustRightInd w:val="0"/>
        <w:spacing w:line="240" w:lineRule="atLeast"/>
        <w:rPr>
          <w:rFonts w:ascii="ˎ̥" w:hAnsi="ˎ̥" w:cs="宋体"/>
          <w:kern w:val="0"/>
          <w:szCs w:val="21"/>
        </w:rPr>
      </w:pPr>
      <w:r>
        <w:rPr>
          <w:rFonts w:hint="eastAsia" w:ascii="ˎ̥" w:hAnsi="ˎ̥" w:cs="宋体"/>
          <w:kern w:val="0"/>
          <w:szCs w:val="21"/>
        </w:rPr>
        <w:t>或委托代表人：</w:t>
      </w:r>
      <w:r>
        <w:rPr>
          <w:rFonts w:ascii="ˎ̥" w:hAnsi="ˎ̥" w:cs="宋体"/>
          <w:kern w:val="0"/>
          <w:szCs w:val="21"/>
        </w:rPr>
        <w:t xml:space="preserve">                              </w:t>
      </w:r>
      <w:r>
        <w:rPr>
          <w:rFonts w:hint="eastAsia" w:ascii="ˎ̥" w:hAnsi="ˎ̥" w:cs="宋体"/>
          <w:kern w:val="0"/>
          <w:szCs w:val="21"/>
        </w:rPr>
        <w:t>或委托代表人：</w:t>
      </w:r>
      <w:r>
        <w:rPr>
          <w:rFonts w:ascii="ˎ̥" w:hAnsi="ˎ̥" w:cs="宋体"/>
          <w:kern w:val="0"/>
          <w:szCs w:val="21"/>
        </w:rPr>
        <w:t xml:space="preserve">          </w:t>
      </w:r>
    </w:p>
    <w:p>
      <w:pPr>
        <w:adjustRightInd w:val="0"/>
        <w:spacing w:line="240" w:lineRule="atLeast"/>
        <w:rPr>
          <w:rFonts w:ascii="ˎ̥" w:hAnsi="ˎ̥" w:cs="宋体"/>
          <w:kern w:val="0"/>
          <w:szCs w:val="21"/>
        </w:rPr>
      </w:pPr>
    </w:p>
    <w:p>
      <w:pPr>
        <w:adjustRightInd w:val="0"/>
        <w:spacing w:line="240" w:lineRule="atLeast"/>
        <w:jc w:val="right"/>
        <w:rPr>
          <w:rFonts w:ascii="ˎ̥" w:hAnsi="ˎ̥" w:cs="宋体"/>
          <w:kern w:val="0"/>
          <w:szCs w:val="21"/>
        </w:rPr>
      </w:pPr>
    </w:p>
    <w:p>
      <w:pPr>
        <w:rPr>
          <w:rFonts w:hint="eastAsia"/>
          <w:szCs w:val="21"/>
        </w:rPr>
      </w:pPr>
      <w:r>
        <w:rPr>
          <w:rFonts w:hint="eastAsia"/>
          <w:szCs w:val="21"/>
        </w:rPr>
        <w:t xml:space="preserve">                                      </w:t>
      </w:r>
    </w:p>
    <w:p>
      <w:pPr>
        <w:rPr>
          <w:szCs w:val="21"/>
        </w:rPr>
      </w:pPr>
      <w:r>
        <w:rPr>
          <w:rFonts w:hint="eastAsia"/>
          <w:szCs w:val="21"/>
          <w:lang w:val="en-US" w:eastAsia="zh-CN"/>
        </w:rPr>
        <w:t xml:space="preserve">                                          </w:t>
      </w:r>
      <w:r>
        <w:rPr>
          <w:rFonts w:hint="eastAsia"/>
          <w:szCs w:val="21"/>
        </w:rPr>
        <w:t xml:space="preserve">  签订日期：</w:t>
      </w:r>
      <w:r>
        <w:rPr>
          <w:szCs w:val="21"/>
        </w:rPr>
        <w:t xml:space="preserve">  20</w:t>
      </w:r>
      <w:r>
        <w:rPr>
          <w:rFonts w:hint="eastAsia"/>
          <w:szCs w:val="21"/>
        </w:rPr>
        <w:t>19</w:t>
      </w:r>
      <w:r>
        <w:rPr>
          <w:szCs w:val="21"/>
        </w:rPr>
        <w:t xml:space="preserve"> </w:t>
      </w:r>
      <w:r>
        <w:rPr>
          <w:rFonts w:hint="eastAsia"/>
          <w:szCs w:val="21"/>
        </w:rPr>
        <w:t>年    月    日</w:t>
      </w:r>
    </w:p>
    <w:p>
      <w:pPr>
        <w:rPr>
          <w:szCs w:val="21"/>
        </w:rPr>
      </w:pPr>
    </w:p>
    <w:p>
      <w:pPr>
        <w:rPr>
          <w:rFonts w:hint="eastAsia"/>
          <w:sz w:val="28"/>
          <w:szCs w:val="28"/>
        </w:rPr>
      </w:pPr>
      <w:r>
        <w:pict>
          <v:shape id="_x0000_i1025" o:spt="75" alt="437246004441351867" type="#_x0000_t75" style="height:676pt;width:426.95pt;" filled="f" o:preferrelative="t" stroked="f" coordsize="21600,21600">
            <v:path/>
            <v:fill on="f" focussize="0,0"/>
            <v:stroke on="f"/>
            <v:imagedata r:id="rId4" o:title="437246004441351867"/>
            <o:lock v:ext="edit" aspectratio="t"/>
            <w10:wrap type="none"/>
            <w10:anchorlock/>
          </v:shape>
        </w:pic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1AA4"/>
    <w:rsid w:val="000061C7"/>
    <w:rsid w:val="00017FDE"/>
    <w:rsid w:val="0002113A"/>
    <w:rsid w:val="00031AA4"/>
    <w:rsid w:val="00040D3F"/>
    <w:rsid w:val="000471AD"/>
    <w:rsid w:val="000578A1"/>
    <w:rsid w:val="00066471"/>
    <w:rsid w:val="0007406C"/>
    <w:rsid w:val="000F0D58"/>
    <w:rsid w:val="00121B93"/>
    <w:rsid w:val="00133BCB"/>
    <w:rsid w:val="00147272"/>
    <w:rsid w:val="00184959"/>
    <w:rsid w:val="001B3ECC"/>
    <w:rsid w:val="001B7B3C"/>
    <w:rsid w:val="001C1F57"/>
    <w:rsid w:val="001C483F"/>
    <w:rsid w:val="0020230E"/>
    <w:rsid w:val="0022083E"/>
    <w:rsid w:val="00241D65"/>
    <w:rsid w:val="00274192"/>
    <w:rsid w:val="00277316"/>
    <w:rsid w:val="00280F9F"/>
    <w:rsid w:val="002A336B"/>
    <w:rsid w:val="002B3029"/>
    <w:rsid w:val="00326DFD"/>
    <w:rsid w:val="003635B4"/>
    <w:rsid w:val="00366452"/>
    <w:rsid w:val="003762F3"/>
    <w:rsid w:val="003840DE"/>
    <w:rsid w:val="003D6648"/>
    <w:rsid w:val="00441382"/>
    <w:rsid w:val="00442671"/>
    <w:rsid w:val="00464D01"/>
    <w:rsid w:val="00496D18"/>
    <w:rsid w:val="004A5BDD"/>
    <w:rsid w:val="004C7B33"/>
    <w:rsid w:val="004D4211"/>
    <w:rsid w:val="004F4A96"/>
    <w:rsid w:val="00503908"/>
    <w:rsid w:val="00525211"/>
    <w:rsid w:val="00562641"/>
    <w:rsid w:val="00571217"/>
    <w:rsid w:val="005713A6"/>
    <w:rsid w:val="0058566D"/>
    <w:rsid w:val="005A6538"/>
    <w:rsid w:val="005E1F1D"/>
    <w:rsid w:val="00636B2D"/>
    <w:rsid w:val="00676B5F"/>
    <w:rsid w:val="006A3905"/>
    <w:rsid w:val="006C67C6"/>
    <w:rsid w:val="006F592D"/>
    <w:rsid w:val="006F64A6"/>
    <w:rsid w:val="00710CF3"/>
    <w:rsid w:val="00746E45"/>
    <w:rsid w:val="00765C67"/>
    <w:rsid w:val="007716F7"/>
    <w:rsid w:val="007B3262"/>
    <w:rsid w:val="007F6107"/>
    <w:rsid w:val="00816882"/>
    <w:rsid w:val="00822676"/>
    <w:rsid w:val="00835CC1"/>
    <w:rsid w:val="00875E71"/>
    <w:rsid w:val="008904AD"/>
    <w:rsid w:val="00896A4E"/>
    <w:rsid w:val="008C37CE"/>
    <w:rsid w:val="008C7928"/>
    <w:rsid w:val="0090293E"/>
    <w:rsid w:val="00904E4C"/>
    <w:rsid w:val="00905442"/>
    <w:rsid w:val="00913BA6"/>
    <w:rsid w:val="0092621F"/>
    <w:rsid w:val="0098395E"/>
    <w:rsid w:val="009A0199"/>
    <w:rsid w:val="009B3501"/>
    <w:rsid w:val="009B43E2"/>
    <w:rsid w:val="009E1FE5"/>
    <w:rsid w:val="009F5D0E"/>
    <w:rsid w:val="00A47DEE"/>
    <w:rsid w:val="00A6422C"/>
    <w:rsid w:val="00A67BF9"/>
    <w:rsid w:val="00A70D87"/>
    <w:rsid w:val="00A71BAC"/>
    <w:rsid w:val="00AB64C2"/>
    <w:rsid w:val="00AC0448"/>
    <w:rsid w:val="00B5567D"/>
    <w:rsid w:val="00B63474"/>
    <w:rsid w:val="00B83678"/>
    <w:rsid w:val="00B90789"/>
    <w:rsid w:val="00BC2152"/>
    <w:rsid w:val="00BE7E80"/>
    <w:rsid w:val="00C349F9"/>
    <w:rsid w:val="00C355BD"/>
    <w:rsid w:val="00C45A3B"/>
    <w:rsid w:val="00C65A38"/>
    <w:rsid w:val="00C95CE5"/>
    <w:rsid w:val="00CD0E98"/>
    <w:rsid w:val="00CD1F79"/>
    <w:rsid w:val="00D1469C"/>
    <w:rsid w:val="00D262B6"/>
    <w:rsid w:val="00D34390"/>
    <w:rsid w:val="00D45710"/>
    <w:rsid w:val="00D75C89"/>
    <w:rsid w:val="00D8581B"/>
    <w:rsid w:val="00D936A4"/>
    <w:rsid w:val="00DD60CB"/>
    <w:rsid w:val="00E26309"/>
    <w:rsid w:val="00E34741"/>
    <w:rsid w:val="00EB34D6"/>
    <w:rsid w:val="00EC207C"/>
    <w:rsid w:val="00EC565B"/>
    <w:rsid w:val="00F03337"/>
    <w:rsid w:val="00F046E2"/>
    <w:rsid w:val="00F05856"/>
    <w:rsid w:val="00F113F9"/>
    <w:rsid w:val="00F11893"/>
    <w:rsid w:val="00F13E30"/>
    <w:rsid w:val="00F21B23"/>
    <w:rsid w:val="00F76E39"/>
    <w:rsid w:val="00FB2BE7"/>
    <w:rsid w:val="00FC20FB"/>
    <w:rsid w:val="00FD18BD"/>
    <w:rsid w:val="00FD4A9B"/>
    <w:rsid w:val="00FD6EF7"/>
    <w:rsid w:val="022A06D3"/>
    <w:rsid w:val="023E2D43"/>
    <w:rsid w:val="026E31DF"/>
    <w:rsid w:val="02F512BB"/>
    <w:rsid w:val="03613E0B"/>
    <w:rsid w:val="0C701A3B"/>
    <w:rsid w:val="11CD54E0"/>
    <w:rsid w:val="1473626C"/>
    <w:rsid w:val="17BC31A3"/>
    <w:rsid w:val="1BDC2EC5"/>
    <w:rsid w:val="1DEB69F8"/>
    <w:rsid w:val="1E454A47"/>
    <w:rsid w:val="2AE424AC"/>
    <w:rsid w:val="2D2B49EC"/>
    <w:rsid w:val="31C675A9"/>
    <w:rsid w:val="31F00500"/>
    <w:rsid w:val="329F41E8"/>
    <w:rsid w:val="32BC20C3"/>
    <w:rsid w:val="3D160390"/>
    <w:rsid w:val="411B4EA4"/>
    <w:rsid w:val="446A034C"/>
    <w:rsid w:val="4B215CF8"/>
    <w:rsid w:val="51F67D66"/>
    <w:rsid w:val="53481B2E"/>
    <w:rsid w:val="53B44644"/>
    <w:rsid w:val="54163F1B"/>
    <w:rsid w:val="544230B9"/>
    <w:rsid w:val="54D57580"/>
    <w:rsid w:val="5AA9379E"/>
    <w:rsid w:val="5DE27C60"/>
    <w:rsid w:val="5EB7748D"/>
    <w:rsid w:val="5ECC4555"/>
    <w:rsid w:val="61767B1D"/>
    <w:rsid w:val="62F91512"/>
    <w:rsid w:val="66122F8F"/>
    <w:rsid w:val="6E277E43"/>
    <w:rsid w:val="6EE3714C"/>
    <w:rsid w:val="77125298"/>
    <w:rsid w:val="7E015192"/>
    <w:rsid w:val="7F4D4B3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9"/>
    <w:qFormat/>
    <w:uiPriority w:val="0"/>
    <w:pPr>
      <w:keepNext/>
      <w:keepLines/>
      <w:spacing w:before="340" w:after="330" w:line="578" w:lineRule="auto"/>
      <w:outlineLvl w:val="0"/>
    </w:pPr>
    <w:rPr>
      <w:rFonts w:ascii="Calibri" w:hAnsi="Calibri" w:eastAsia="宋体" w:cs="Times New Roman"/>
      <w:b/>
      <w:bCs/>
      <w:kern w:val="44"/>
      <w:sz w:val="44"/>
      <w:szCs w:val="44"/>
    </w:rPr>
  </w:style>
  <w:style w:type="paragraph" w:styleId="3">
    <w:name w:val="heading 2"/>
    <w:basedOn w:val="1"/>
    <w:next w:val="1"/>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character" w:default="1" w:styleId="9">
    <w:name w:val="Default Paragraph Font"/>
    <w:semiHidden/>
    <w:uiPriority w:val="0"/>
  </w:style>
  <w:style w:type="table" w:default="1" w:styleId="13">
    <w:name w:val="Normal Table"/>
    <w:semiHidden/>
    <w:uiPriority w:val="0"/>
    <w:tblPr>
      <w:tblLayout w:type="fixed"/>
      <w:tblCellMar>
        <w:top w:w="0" w:type="dxa"/>
        <w:left w:w="108" w:type="dxa"/>
        <w:bottom w:w="0" w:type="dxa"/>
        <w:right w:w="108" w:type="dxa"/>
      </w:tblCellMar>
    </w:tblPr>
  </w:style>
  <w:style w:type="paragraph" w:styleId="4">
    <w:name w:val="annotation subject"/>
    <w:basedOn w:val="5"/>
    <w:next w:val="5"/>
    <w:link w:val="18"/>
    <w:uiPriority w:val="0"/>
    <w:rPr>
      <w:b/>
      <w:bCs/>
    </w:rPr>
  </w:style>
  <w:style w:type="paragraph" w:styleId="5">
    <w:name w:val="annotation text"/>
    <w:basedOn w:val="1"/>
    <w:link w:val="20"/>
    <w:uiPriority w:val="0"/>
    <w:pPr>
      <w:jc w:val="left"/>
    </w:pPr>
  </w:style>
  <w:style w:type="paragraph" w:styleId="6">
    <w:name w:val="Balloon Text"/>
    <w:basedOn w:val="1"/>
    <w:link w:val="16"/>
    <w:uiPriority w:val="0"/>
    <w:rPr>
      <w:sz w:val="18"/>
      <w:szCs w:val="18"/>
    </w:rPr>
  </w:style>
  <w:style w:type="paragraph" w:styleId="7">
    <w:name w:val="footer"/>
    <w:basedOn w:val="1"/>
    <w:link w:val="15"/>
    <w:uiPriority w:val="0"/>
    <w:pPr>
      <w:tabs>
        <w:tab w:val="center" w:pos="4153"/>
        <w:tab w:val="right" w:pos="8306"/>
      </w:tabs>
      <w:snapToGrid w:val="0"/>
      <w:jc w:val="left"/>
    </w:pPr>
    <w:rPr>
      <w:sz w:val="18"/>
      <w:szCs w:val="18"/>
    </w:rPr>
  </w:style>
  <w:style w:type="paragraph" w:styleId="8">
    <w:name w:val="header"/>
    <w:basedOn w:val="1"/>
    <w:link w:val="17"/>
    <w:uiPriority w:val="0"/>
    <w:pPr>
      <w:pBdr>
        <w:bottom w:val="single" w:color="auto" w:sz="6" w:space="1"/>
      </w:pBdr>
      <w:tabs>
        <w:tab w:val="center" w:pos="4153"/>
        <w:tab w:val="right" w:pos="8306"/>
      </w:tabs>
      <w:snapToGrid w:val="0"/>
      <w:jc w:val="center"/>
    </w:pPr>
    <w:rPr>
      <w:sz w:val="18"/>
      <w:szCs w:val="18"/>
    </w:rPr>
  </w:style>
  <w:style w:type="character" w:styleId="10">
    <w:name w:val="FollowedHyperlink"/>
    <w:uiPriority w:val="0"/>
    <w:rPr>
      <w:rFonts w:ascii="Times New Roman" w:hAnsi="Times New Roman" w:eastAsia="宋体" w:cs="Times New Roman"/>
      <w:color w:val="414141"/>
      <w:u w:val="none"/>
    </w:rPr>
  </w:style>
  <w:style w:type="character" w:styleId="11">
    <w:name w:val="Hyperlink"/>
    <w:basedOn w:val="9"/>
    <w:uiPriority w:val="0"/>
    <w:rPr>
      <w:rFonts w:ascii="Times New Roman" w:hAnsi="Times New Roman" w:eastAsia="宋体" w:cs="Times New Roman"/>
      <w:color w:val="414141"/>
      <w:u w:val="none"/>
    </w:rPr>
  </w:style>
  <w:style w:type="character" w:styleId="12">
    <w:name w:val="annotation reference"/>
    <w:uiPriority w:val="0"/>
    <w:rPr>
      <w:rFonts w:ascii="Times New Roman" w:hAnsi="Times New Roman" w:eastAsia="宋体" w:cs="Times New Roman"/>
      <w:sz w:val="21"/>
      <w:szCs w:val="21"/>
    </w:rPr>
  </w:style>
  <w:style w:type="table" w:styleId="14">
    <w:name w:val="Table Grid"/>
    <w:basedOn w:val="13"/>
    <w:uiPriority w:val="0"/>
    <w:tblPr>
      <w:tblStyle w:val="1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character" w:customStyle="1" w:styleId="15">
    <w:name w:val="页脚 Char"/>
    <w:link w:val="7"/>
    <w:qFormat/>
    <w:uiPriority w:val="99"/>
    <w:rPr>
      <w:rFonts w:ascii="Times New Roman" w:hAnsi="Times New Roman" w:eastAsia="宋体" w:cs="Times New Roman"/>
      <w:sz w:val="18"/>
      <w:szCs w:val="18"/>
    </w:rPr>
  </w:style>
  <w:style w:type="character" w:customStyle="1" w:styleId="16">
    <w:name w:val="批注框文本 Char"/>
    <w:link w:val="6"/>
    <w:semiHidden/>
    <w:qFormat/>
    <w:uiPriority w:val="99"/>
    <w:rPr>
      <w:rFonts w:ascii="Times New Roman" w:hAnsi="Times New Roman" w:eastAsia="宋体" w:cs="Times New Roman"/>
      <w:sz w:val="18"/>
      <w:szCs w:val="18"/>
    </w:rPr>
  </w:style>
  <w:style w:type="character" w:customStyle="1" w:styleId="17">
    <w:name w:val="页眉 Char"/>
    <w:link w:val="8"/>
    <w:qFormat/>
    <w:uiPriority w:val="99"/>
    <w:rPr>
      <w:rFonts w:ascii="Times New Roman" w:hAnsi="Times New Roman" w:eastAsia="宋体" w:cs="Times New Roman"/>
      <w:sz w:val="18"/>
      <w:szCs w:val="18"/>
    </w:rPr>
  </w:style>
  <w:style w:type="character" w:customStyle="1" w:styleId="18">
    <w:name w:val="批注主题 Char"/>
    <w:link w:val="4"/>
    <w:semiHidden/>
    <w:uiPriority w:val="99"/>
    <w:rPr>
      <w:rFonts w:ascii="Calibri" w:hAnsi="Calibri" w:eastAsia="宋体" w:cs="Times New Roman"/>
      <w:b/>
      <w:bCs/>
      <w:kern w:val="2"/>
      <w:sz w:val="21"/>
      <w:szCs w:val="22"/>
    </w:rPr>
  </w:style>
  <w:style w:type="character" w:customStyle="1" w:styleId="19">
    <w:name w:val="标题 1 Char"/>
    <w:link w:val="2"/>
    <w:qFormat/>
    <w:uiPriority w:val="9"/>
    <w:rPr>
      <w:rFonts w:ascii="Calibri" w:hAnsi="Calibri" w:eastAsia="宋体" w:cs="Times New Roman"/>
      <w:b/>
      <w:bCs/>
      <w:kern w:val="44"/>
      <w:sz w:val="44"/>
      <w:szCs w:val="44"/>
    </w:rPr>
  </w:style>
  <w:style w:type="character" w:customStyle="1" w:styleId="20">
    <w:name w:val="批注文字 Char"/>
    <w:link w:val="5"/>
    <w:semiHidden/>
    <w:uiPriority w:val="99"/>
    <w:rPr>
      <w:rFonts w:ascii="Calibri" w:hAnsi="Calibri" w:eastAsia="宋体" w:cs="Times New Roman"/>
      <w:kern w:val="2"/>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贾思勰</cp:lastModifiedBy>
  <dcterms:modified xsi:type="dcterms:W3CDTF">2019-05-21T03:16:15Z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