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b/>
          <w:sz w:val="44"/>
          <w:szCs w:val="44"/>
        </w:rPr>
      </w:pPr>
      <w:r>
        <w:rPr>
          <w:rFonts w:hint="eastAsia" w:ascii="仿宋" w:hAnsi="仿宋" w:eastAsia="仿宋" w:cs="仿宋"/>
          <w:b/>
          <w:sz w:val="44"/>
          <w:szCs w:val="44"/>
        </w:rPr>
        <w:t>杭州萧山国际机场</w:t>
      </w:r>
    </w:p>
    <w:p>
      <w:pPr>
        <w:widowControl/>
        <w:autoSpaceDE w:val="0"/>
        <w:autoSpaceDN w:val="0"/>
        <w:jc w:val="center"/>
        <w:textAlignment w:val="bottom"/>
        <w:rPr>
          <w:rFonts w:ascii="仿宋" w:hAnsi="仿宋" w:eastAsia="仿宋" w:cs="仿宋"/>
          <w:b/>
          <w:sz w:val="44"/>
          <w:szCs w:val="44"/>
        </w:rPr>
      </w:pPr>
      <w:r>
        <w:rPr>
          <w:rFonts w:hint="eastAsia" w:ascii="仿宋" w:hAnsi="仿宋" w:eastAsia="仿宋" w:cs="仿宋"/>
          <w:b/>
          <w:sz w:val="44"/>
          <w:szCs w:val="44"/>
          <w:u w:val="single"/>
        </w:rPr>
        <w:t xml:space="preserve"> T1航站楼风机盘管更新</w:t>
      </w:r>
      <w:r>
        <w:rPr>
          <w:rFonts w:hint="eastAsia" w:ascii="仿宋" w:hAnsi="仿宋" w:eastAsia="仿宋" w:cs="仿宋"/>
          <w:b/>
          <w:sz w:val="44"/>
          <w:szCs w:val="44"/>
        </w:rPr>
        <w:t>采购(含安装)项目</w:t>
      </w:r>
    </w:p>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sz w:val="84"/>
          <w:szCs w:val="84"/>
        </w:rPr>
      </w:pPr>
      <w:r>
        <w:rPr>
          <w:rFonts w:hint="eastAsia" w:ascii="仿宋" w:hAnsi="仿宋" w:eastAsia="仿宋" w:cs="仿宋"/>
          <w:b/>
          <w:sz w:val="84"/>
          <w:szCs w:val="84"/>
        </w:rPr>
        <w:t>招 标 文 件</w:t>
      </w:r>
    </w:p>
    <w:p>
      <w:pPr>
        <w:widowControl/>
        <w:autoSpaceDE w:val="0"/>
        <w:autoSpaceDN w:val="0"/>
        <w:snapToGrid w:val="0"/>
        <w:spacing w:line="560" w:lineRule="exact"/>
        <w:jc w:val="center"/>
        <w:textAlignment w:val="bottom"/>
        <w:rPr>
          <w:rFonts w:ascii="仿宋" w:hAnsi="仿宋" w:eastAsia="仿宋" w:cs="仿宋"/>
          <w:b/>
          <w:sz w:val="32"/>
          <w:szCs w:val="32"/>
        </w:rPr>
      </w:pPr>
    </w:p>
    <w:p>
      <w:pPr>
        <w:widowControl/>
        <w:autoSpaceDE w:val="0"/>
        <w:autoSpaceDN w:val="0"/>
        <w:snapToGrid w:val="0"/>
        <w:spacing w:line="560" w:lineRule="exact"/>
        <w:jc w:val="center"/>
        <w:textAlignment w:val="bottom"/>
        <w:rPr>
          <w:rFonts w:ascii="仿宋" w:hAnsi="仿宋" w:eastAsia="仿宋" w:cs="仿宋"/>
          <w:b/>
          <w:sz w:val="32"/>
          <w:szCs w:val="32"/>
        </w:rPr>
      </w:pPr>
    </w:p>
    <w:p>
      <w:pPr>
        <w:widowControl/>
        <w:autoSpaceDE w:val="0"/>
        <w:autoSpaceDN w:val="0"/>
        <w:snapToGrid w:val="0"/>
        <w:spacing w:line="560" w:lineRule="exact"/>
        <w:textAlignment w:val="bottom"/>
        <w:rPr>
          <w:rFonts w:ascii="仿宋" w:hAnsi="仿宋" w:eastAsia="仿宋" w:cs="仿宋"/>
          <w:bCs/>
          <w:sz w:val="32"/>
          <w:szCs w:val="32"/>
        </w:rPr>
      </w:pPr>
      <w:r>
        <w:rPr>
          <w:rFonts w:hint="eastAsia" w:ascii="仿宋" w:hAnsi="仿宋" w:eastAsia="仿宋" w:cs="仿宋"/>
          <w:b/>
          <w:sz w:val="32"/>
          <w:szCs w:val="32"/>
        </w:rPr>
        <w:t xml:space="preserve">                             </w:t>
      </w:r>
    </w:p>
    <w:p>
      <w:pPr>
        <w:widowControl/>
        <w:autoSpaceDE w:val="0"/>
        <w:autoSpaceDN w:val="0"/>
        <w:snapToGrid w:val="0"/>
        <w:spacing w:line="560" w:lineRule="exact"/>
        <w:textAlignment w:val="bottom"/>
        <w:rPr>
          <w:rFonts w:ascii="仿宋" w:hAnsi="仿宋" w:eastAsia="仿宋" w:cs="仿宋"/>
          <w:b/>
          <w:sz w:val="32"/>
          <w:szCs w:val="32"/>
        </w:rPr>
      </w:pPr>
      <w:r>
        <w:rPr>
          <w:rFonts w:hint="eastAsia" w:ascii="仿宋" w:hAnsi="仿宋" w:eastAsia="仿宋" w:cs="仿宋"/>
          <w:bCs/>
          <w:sz w:val="32"/>
          <w:szCs w:val="32"/>
        </w:rPr>
        <w:t xml:space="preserve">                             </w:t>
      </w:r>
    </w:p>
    <w:p>
      <w:pPr>
        <w:adjustRightInd w:val="0"/>
        <w:snapToGrid w:val="0"/>
        <w:spacing w:line="560" w:lineRule="exact"/>
        <w:jc w:val="center"/>
        <w:textAlignment w:val="bottom"/>
        <w:rPr>
          <w:rFonts w:ascii="仿宋" w:hAnsi="仿宋" w:eastAsia="仿宋" w:cs="仿宋"/>
          <w:sz w:val="32"/>
          <w:szCs w:val="32"/>
        </w:rPr>
      </w:pPr>
    </w:p>
    <w:p>
      <w:pPr>
        <w:adjustRightInd w:val="0"/>
        <w:snapToGrid w:val="0"/>
        <w:spacing w:line="560" w:lineRule="exact"/>
        <w:jc w:val="center"/>
        <w:textAlignment w:val="bottom"/>
        <w:rPr>
          <w:rFonts w:ascii="仿宋" w:hAnsi="仿宋" w:eastAsia="仿宋" w:cs="仿宋"/>
          <w:sz w:val="32"/>
          <w:szCs w:val="32"/>
        </w:rPr>
      </w:pPr>
    </w:p>
    <w:p>
      <w:pPr>
        <w:adjustRightInd w:val="0"/>
        <w:snapToGrid w:val="0"/>
        <w:spacing w:line="560" w:lineRule="exact"/>
        <w:jc w:val="both"/>
        <w:textAlignment w:val="bottom"/>
        <w:rPr>
          <w:rFonts w:ascii="仿宋" w:hAnsi="仿宋" w:eastAsia="仿宋" w:cs="仿宋"/>
          <w:sz w:val="32"/>
          <w:szCs w:val="32"/>
        </w:rPr>
      </w:pPr>
    </w:p>
    <w:p>
      <w:pPr>
        <w:snapToGrid w:val="0"/>
        <w:jc w:val="center"/>
        <w:rPr>
          <w:rFonts w:ascii="仿宋" w:hAnsi="仿宋" w:eastAsia="仿宋" w:cs="仿宋"/>
          <w:sz w:val="32"/>
          <w:szCs w:val="32"/>
        </w:rPr>
      </w:pPr>
      <w:r>
        <w:rPr>
          <w:rFonts w:hint="eastAsia" w:ascii="仿宋" w:hAnsi="仿宋" w:eastAsia="仿宋" w:cs="仿宋"/>
          <w:sz w:val="32"/>
          <w:szCs w:val="32"/>
        </w:rPr>
        <w:t>杭州萧山国际机场有限公司</w:t>
      </w:r>
    </w:p>
    <w:p>
      <w:pPr>
        <w:rPr>
          <w:rFonts w:ascii="仿宋" w:hAnsi="仿宋" w:eastAsia="仿宋" w:cs="仿宋"/>
          <w:sz w:val="32"/>
          <w:szCs w:val="32"/>
        </w:rPr>
      </w:pPr>
    </w:p>
    <w:p>
      <w:pPr>
        <w:pStyle w:val="9"/>
        <w:spacing w:line="480" w:lineRule="auto"/>
        <w:jc w:val="center"/>
        <w:rPr>
          <w:rFonts w:ascii="仿宋" w:hAnsi="仿宋" w:eastAsia="仿宋" w:cs="仿宋"/>
          <w:sz w:val="24"/>
          <w:szCs w:val="24"/>
          <w:u w:val="single"/>
        </w:rPr>
      </w:pPr>
      <w:r>
        <w:rPr>
          <w:rFonts w:hint="eastAsia" w:ascii="仿宋" w:hAnsi="仿宋" w:eastAsia="仿宋" w:cs="仿宋"/>
          <w:sz w:val="32"/>
          <w:szCs w:val="32"/>
        </w:rPr>
        <w:t>二Ο一九年</w:t>
      </w:r>
      <w:r>
        <w:rPr>
          <w:rFonts w:hint="eastAsia" w:ascii="仿宋" w:hAnsi="仿宋" w:eastAsia="仿宋" w:cs="仿宋"/>
          <w:sz w:val="32"/>
          <w:szCs w:val="32"/>
          <w:lang w:eastAsia="zh-CN"/>
        </w:rPr>
        <w:t>八</w:t>
      </w:r>
      <w:r>
        <w:rPr>
          <w:rFonts w:hint="eastAsia" w:ascii="仿宋" w:hAnsi="仿宋" w:eastAsia="仿宋" w:cs="仿宋"/>
          <w:sz w:val="32"/>
          <w:szCs w:val="32"/>
        </w:rPr>
        <w:t>月</w:t>
      </w:r>
    </w:p>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br w:type="page"/>
      </w:r>
      <w:r>
        <w:rPr>
          <w:rFonts w:hint="eastAsia" w:ascii="仿宋" w:hAnsi="仿宋" w:eastAsia="仿宋" w:cs="仿宋"/>
          <w:b/>
          <w:bCs/>
          <w:sz w:val="44"/>
          <w:szCs w:val="44"/>
        </w:rPr>
        <w:t>目  录</w:t>
      </w:r>
    </w:p>
    <w:p>
      <w:pPr>
        <w:spacing w:line="560" w:lineRule="exact"/>
        <w:jc w:val="center"/>
        <w:rPr>
          <w:rFonts w:ascii="仿宋" w:hAnsi="仿宋" w:eastAsia="仿宋" w:cs="仿宋"/>
          <w:b/>
          <w:bCs/>
          <w:sz w:val="44"/>
          <w:szCs w:val="44"/>
        </w:rPr>
      </w:pPr>
    </w:p>
    <w:p>
      <w:pPr>
        <w:spacing w:line="560" w:lineRule="exact"/>
        <w:jc w:val="center"/>
        <w:rPr>
          <w:rFonts w:ascii="仿宋" w:hAnsi="仿宋" w:eastAsia="仿宋" w:cs="仿宋"/>
          <w:b/>
          <w:sz w:val="44"/>
          <w:szCs w:val="44"/>
        </w:rPr>
      </w:pPr>
    </w:p>
    <w:p>
      <w:pPr>
        <w:pStyle w:val="13"/>
        <w:tabs>
          <w:tab w:val="right" w:leader="dot" w:pos="8290"/>
        </w:tabs>
        <w:spacing w:line="480" w:lineRule="auto"/>
        <w:rPr>
          <w:rFonts w:ascii="仿宋" w:hAnsi="仿宋" w:cs="仿宋"/>
          <w:sz w:val="22"/>
          <w:szCs w:val="22"/>
        </w:rPr>
      </w:pPr>
      <w:r>
        <w:rPr>
          <w:rFonts w:hint="eastAsia" w:ascii="仿宋" w:hAnsi="仿宋" w:cs="仿宋"/>
          <w:b/>
          <w:sz w:val="22"/>
          <w:szCs w:val="22"/>
        </w:rPr>
        <w:fldChar w:fldCharType="begin"/>
      </w:r>
      <w:r>
        <w:rPr>
          <w:rFonts w:hint="eastAsia" w:ascii="仿宋" w:hAnsi="仿宋" w:cs="仿宋"/>
          <w:b/>
          <w:sz w:val="22"/>
          <w:szCs w:val="22"/>
        </w:rPr>
        <w:instrText xml:space="preserve"> TOC \o "1-1" \h \z \u </w:instrText>
      </w:r>
      <w:r>
        <w:rPr>
          <w:rFonts w:hint="eastAsia" w:ascii="仿宋" w:hAnsi="仿宋" w:cs="仿宋"/>
          <w:b/>
          <w:sz w:val="22"/>
          <w:szCs w:val="22"/>
        </w:rPr>
        <w:fldChar w:fldCharType="separate"/>
      </w:r>
      <w:r>
        <w:rPr>
          <w:rFonts w:hint="eastAsia" w:ascii="仿宋" w:hAnsi="仿宋" w:cs="仿宋"/>
          <w:sz w:val="22"/>
          <w:szCs w:val="22"/>
        </w:rPr>
        <w:t>第一章  招标公告</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_Toc321925451 \h </w:instrText>
      </w:r>
      <w:r>
        <w:rPr>
          <w:rFonts w:hint="eastAsia" w:ascii="仿宋" w:hAnsi="仿宋" w:cs="仿宋"/>
          <w:sz w:val="22"/>
          <w:szCs w:val="22"/>
        </w:rPr>
        <w:fldChar w:fldCharType="separate"/>
      </w:r>
      <w:r>
        <w:rPr>
          <w:rFonts w:hint="eastAsia" w:ascii="仿宋" w:hAnsi="仿宋" w:cs="仿宋"/>
          <w:sz w:val="22"/>
          <w:szCs w:val="22"/>
        </w:rPr>
        <w:t>- 3 -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第二章  投标人须知</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_Toc321925452 \h </w:instrText>
      </w:r>
      <w:r>
        <w:rPr>
          <w:rFonts w:hint="eastAsia" w:ascii="仿宋" w:hAnsi="仿宋" w:cs="仿宋"/>
          <w:sz w:val="22"/>
          <w:szCs w:val="22"/>
        </w:rPr>
        <w:fldChar w:fldCharType="separate"/>
      </w:r>
      <w:r>
        <w:rPr>
          <w:rFonts w:hint="eastAsia" w:ascii="仿宋" w:hAnsi="仿宋" w:cs="仿宋"/>
          <w:sz w:val="22"/>
          <w:szCs w:val="22"/>
        </w:rPr>
        <w:t>- 5 -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第三章  货物需求一览表及技术规格</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_Toc321925453 \h </w:instrText>
      </w:r>
      <w:r>
        <w:rPr>
          <w:rFonts w:hint="eastAsia" w:ascii="仿宋" w:hAnsi="仿宋" w:cs="仿宋"/>
          <w:sz w:val="22"/>
          <w:szCs w:val="22"/>
        </w:rPr>
        <w:fldChar w:fldCharType="separate"/>
      </w:r>
      <w:r>
        <w:rPr>
          <w:rFonts w:hint="eastAsia" w:ascii="仿宋" w:hAnsi="仿宋" w:cs="仿宋"/>
          <w:sz w:val="22"/>
          <w:szCs w:val="22"/>
        </w:rPr>
        <w:t>- 14 -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第四章  合同条款</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_Toc321925454 \h </w:instrText>
      </w:r>
      <w:r>
        <w:rPr>
          <w:rFonts w:hint="eastAsia" w:ascii="仿宋" w:hAnsi="仿宋" w:cs="仿宋"/>
          <w:sz w:val="22"/>
          <w:szCs w:val="22"/>
        </w:rPr>
        <w:fldChar w:fldCharType="separate"/>
      </w:r>
      <w:r>
        <w:rPr>
          <w:rFonts w:hint="eastAsia" w:ascii="仿宋" w:hAnsi="仿宋" w:cs="仿宋"/>
          <w:sz w:val="22"/>
          <w:szCs w:val="22"/>
        </w:rPr>
        <w:t>- 28 -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kern w:val="0"/>
          <w:sz w:val="22"/>
          <w:szCs w:val="22"/>
        </w:rPr>
        <w:t>第五章  评标方法及标准</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_Toc321925456 \h </w:instrText>
      </w:r>
      <w:r>
        <w:rPr>
          <w:rFonts w:hint="eastAsia" w:ascii="仿宋" w:hAnsi="仿宋" w:cs="仿宋"/>
          <w:sz w:val="22"/>
          <w:szCs w:val="22"/>
        </w:rPr>
        <w:fldChar w:fldCharType="separate"/>
      </w:r>
      <w:r>
        <w:rPr>
          <w:rFonts w:hint="eastAsia" w:ascii="仿宋" w:hAnsi="仿宋" w:cs="仿宋"/>
          <w:sz w:val="22"/>
          <w:szCs w:val="22"/>
        </w:rPr>
        <w:t>- 44 -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第六章  投标文件格式</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_Toc321925457 \h </w:instrText>
      </w:r>
      <w:r>
        <w:rPr>
          <w:rFonts w:hint="eastAsia" w:ascii="仿宋" w:hAnsi="仿宋" w:cs="仿宋"/>
          <w:sz w:val="22"/>
          <w:szCs w:val="22"/>
        </w:rPr>
        <w:fldChar w:fldCharType="separate"/>
      </w:r>
      <w:r>
        <w:rPr>
          <w:rFonts w:hint="eastAsia" w:ascii="仿宋" w:hAnsi="仿宋" w:cs="仿宋"/>
          <w:sz w:val="22"/>
          <w:szCs w:val="22"/>
        </w:rPr>
        <w:t>- 49 -</w:t>
      </w:r>
      <w:r>
        <w:rPr>
          <w:rFonts w:hint="eastAsia" w:ascii="仿宋" w:hAnsi="仿宋" w:cs="仿宋"/>
          <w:sz w:val="22"/>
          <w:szCs w:val="22"/>
        </w:rPr>
        <w:fldChar w:fldCharType="end"/>
      </w:r>
    </w:p>
    <w:p>
      <w:pPr>
        <w:tabs>
          <w:tab w:val="right" w:leader="dot" w:pos="8364"/>
        </w:tabs>
        <w:spacing w:line="480" w:lineRule="auto"/>
        <w:rPr>
          <w:rFonts w:ascii="仿宋" w:hAnsi="仿宋" w:eastAsia="仿宋" w:cs="仿宋"/>
          <w:b/>
        </w:rPr>
      </w:pPr>
      <w:r>
        <w:rPr>
          <w:rFonts w:hint="eastAsia" w:ascii="仿宋" w:hAnsi="仿宋" w:eastAsia="仿宋" w:cs="仿宋"/>
          <w:b/>
          <w:sz w:val="22"/>
        </w:rPr>
        <w:fldChar w:fldCharType="end"/>
      </w:r>
    </w:p>
    <w:p>
      <w:pPr>
        <w:spacing w:line="560" w:lineRule="exact"/>
        <w:rPr>
          <w:rFonts w:ascii="仿宋" w:hAnsi="仿宋" w:eastAsia="仿宋" w:cs="仿宋"/>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仿宋" w:hAnsi="仿宋" w:eastAsia="仿宋" w:cs="仿宋"/>
          <w:b/>
        </w:rPr>
        <w:t xml:space="preserve">                                                          </w:t>
      </w:r>
    </w:p>
    <w:p>
      <w:pPr>
        <w:pStyle w:val="16"/>
        <w:rPr>
          <w:rFonts w:ascii="仿宋" w:hAnsi="仿宋" w:eastAsia="仿宋" w:cs="仿宋"/>
        </w:rPr>
      </w:pPr>
      <w:bookmarkStart w:id="0" w:name="_Toc321925451"/>
      <w:r>
        <w:rPr>
          <w:rFonts w:hint="eastAsia" w:ascii="仿宋" w:hAnsi="仿宋" w:eastAsia="仿宋" w:cs="仿宋"/>
        </w:rPr>
        <w:t>第一章 招标公告</w:t>
      </w:r>
      <w:bookmarkEnd w:id="0"/>
    </w:p>
    <w:p>
      <w:pPr>
        <w:widowControl/>
        <w:snapToGrid w:val="0"/>
        <w:spacing w:line="360" w:lineRule="exact"/>
        <w:jc w:val="left"/>
        <w:rPr>
          <w:rFonts w:ascii="仿宋" w:hAnsi="仿宋" w:eastAsia="仿宋" w:cs="仿宋"/>
          <w:b/>
          <w:bCs/>
          <w:kern w:val="0"/>
          <w:sz w:val="22"/>
        </w:rPr>
      </w:pPr>
    </w:p>
    <w:p>
      <w:pPr>
        <w:widowControl/>
        <w:snapToGrid w:val="0"/>
        <w:spacing w:line="360" w:lineRule="exact"/>
        <w:jc w:val="left"/>
        <w:rPr>
          <w:rFonts w:ascii="仿宋" w:hAnsi="仿宋" w:eastAsia="仿宋" w:cs="仿宋"/>
          <w:kern w:val="0"/>
          <w:sz w:val="22"/>
        </w:rPr>
      </w:pPr>
      <w:r>
        <w:rPr>
          <w:rFonts w:hint="eastAsia" w:ascii="仿宋" w:hAnsi="仿宋" w:eastAsia="仿宋" w:cs="仿宋"/>
          <w:b/>
          <w:bCs/>
          <w:kern w:val="0"/>
          <w:sz w:val="22"/>
        </w:rPr>
        <w:t>一、招标内容</w:t>
      </w:r>
    </w:p>
    <w:p>
      <w:pPr>
        <w:widowControl/>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杭州萧山国际机场有限公司就杭州萧山国际机场</w:t>
      </w:r>
      <w:r>
        <w:rPr>
          <w:rFonts w:hint="eastAsia" w:ascii="仿宋" w:hAnsi="仿宋" w:eastAsia="仿宋" w:cs="仿宋"/>
        </w:rPr>
        <w:t>T1航站楼风机盘管更新采购（含安装）项目</w:t>
      </w:r>
      <w:r>
        <w:rPr>
          <w:rFonts w:hint="eastAsia" w:ascii="仿宋" w:hAnsi="仿宋" w:eastAsia="仿宋" w:cs="仿宋"/>
          <w:kern w:val="0"/>
          <w:sz w:val="22"/>
        </w:rPr>
        <w:t>进行公开招标，欢迎符合资格要求的供应商参与投标。</w:t>
      </w:r>
    </w:p>
    <w:p>
      <w:pPr>
        <w:widowControl/>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招标货物名称、数量及主要技术规格</w:t>
      </w:r>
    </w:p>
    <w:tbl>
      <w:tblPr>
        <w:tblStyle w:val="17"/>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404"/>
        <w:gridCol w:w="1666"/>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noWrap w:val="0"/>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货物名称</w:t>
            </w:r>
          </w:p>
        </w:tc>
        <w:tc>
          <w:tcPr>
            <w:tcW w:w="1404" w:type="dxa"/>
            <w:noWrap w:val="0"/>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数 量</w:t>
            </w:r>
          </w:p>
        </w:tc>
        <w:tc>
          <w:tcPr>
            <w:tcW w:w="1666" w:type="dxa"/>
            <w:noWrap w:val="0"/>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主要技术规格</w:t>
            </w:r>
          </w:p>
        </w:tc>
        <w:tc>
          <w:tcPr>
            <w:tcW w:w="2442" w:type="dxa"/>
            <w:noWrap w:val="0"/>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供货期</w:t>
            </w:r>
          </w:p>
        </w:tc>
        <w:tc>
          <w:tcPr>
            <w:tcW w:w="1340" w:type="dxa"/>
            <w:noWrap w:val="0"/>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noWrap w:val="0"/>
            <w:vAlign w:val="center"/>
          </w:tcPr>
          <w:p>
            <w:pPr>
              <w:snapToGrid w:val="0"/>
              <w:jc w:val="center"/>
              <w:rPr>
                <w:rFonts w:ascii="仿宋" w:hAnsi="仿宋" w:eastAsia="仿宋" w:cs="仿宋"/>
                <w:sz w:val="22"/>
              </w:rPr>
            </w:pPr>
            <w:r>
              <w:rPr>
                <w:rFonts w:hint="eastAsia" w:ascii="仿宋" w:hAnsi="仿宋" w:eastAsia="仿宋" w:cs="仿宋"/>
                <w:sz w:val="22"/>
              </w:rPr>
              <w:t>立式暗装风机盘管设备（含相关水电配套）及木质外框</w:t>
            </w:r>
          </w:p>
        </w:tc>
        <w:tc>
          <w:tcPr>
            <w:tcW w:w="1404" w:type="dxa"/>
            <w:noWrap w:val="0"/>
            <w:vAlign w:val="center"/>
          </w:tcPr>
          <w:p>
            <w:pPr>
              <w:snapToGrid w:val="0"/>
              <w:jc w:val="center"/>
              <w:rPr>
                <w:rFonts w:ascii="仿宋" w:hAnsi="仿宋" w:eastAsia="仿宋" w:cs="仿宋"/>
                <w:sz w:val="22"/>
              </w:rPr>
            </w:pPr>
            <w:r>
              <w:rPr>
                <w:rFonts w:hint="eastAsia" w:ascii="仿宋" w:hAnsi="仿宋" w:eastAsia="仿宋" w:cs="仿宋"/>
                <w:sz w:val="22"/>
              </w:rPr>
              <w:t>115套</w:t>
            </w:r>
          </w:p>
        </w:tc>
        <w:tc>
          <w:tcPr>
            <w:tcW w:w="1666" w:type="dxa"/>
            <w:noWrap w:val="0"/>
            <w:vAlign w:val="center"/>
          </w:tcPr>
          <w:p>
            <w:pPr>
              <w:pStyle w:val="8"/>
              <w:snapToGrid w:val="0"/>
              <w:jc w:val="center"/>
              <w:rPr>
                <w:rFonts w:ascii="仿宋" w:hAnsi="仿宋" w:eastAsia="仿宋" w:cs="仿宋"/>
                <w:sz w:val="22"/>
              </w:rPr>
            </w:pPr>
            <w:r>
              <w:rPr>
                <w:rFonts w:hint="eastAsia" w:ascii="仿宋" w:hAnsi="仿宋" w:eastAsia="仿宋" w:cs="仿宋"/>
                <w:sz w:val="22"/>
              </w:rPr>
              <w:t>详见第五章</w:t>
            </w:r>
          </w:p>
        </w:tc>
        <w:tc>
          <w:tcPr>
            <w:tcW w:w="2442" w:type="dxa"/>
            <w:noWrap w:val="0"/>
            <w:vAlign w:val="center"/>
          </w:tcPr>
          <w:p>
            <w:pPr>
              <w:adjustRightInd w:val="0"/>
              <w:snapToGrid w:val="0"/>
              <w:jc w:val="center"/>
              <w:rPr>
                <w:rFonts w:ascii="仿宋" w:hAnsi="仿宋" w:eastAsia="仿宋" w:cs="仿宋"/>
                <w:sz w:val="22"/>
              </w:rPr>
            </w:pPr>
            <w:r>
              <w:rPr>
                <w:rFonts w:hint="eastAsia" w:ascii="仿宋" w:hAnsi="仿宋" w:eastAsia="仿宋" w:cs="仿宋"/>
                <w:sz w:val="22"/>
              </w:rPr>
              <w:t>合同签订后</w:t>
            </w:r>
            <w:r>
              <w:rPr>
                <w:rFonts w:hint="eastAsia" w:ascii="仿宋" w:hAnsi="仿宋" w:eastAsia="仿宋" w:cs="仿宋"/>
                <w:sz w:val="22"/>
                <w:u w:val="single"/>
              </w:rPr>
              <w:t>60</w:t>
            </w:r>
            <w:r>
              <w:rPr>
                <w:rFonts w:hint="eastAsia" w:ascii="仿宋" w:hAnsi="仿宋" w:eastAsia="仿宋" w:cs="仿宋"/>
                <w:sz w:val="22"/>
              </w:rPr>
              <w:t>日历天内</w:t>
            </w:r>
          </w:p>
          <w:p>
            <w:pPr>
              <w:adjustRightInd w:val="0"/>
              <w:snapToGrid w:val="0"/>
              <w:jc w:val="center"/>
              <w:rPr>
                <w:rFonts w:ascii="仿宋" w:hAnsi="仿宋" w:eastAsia="仿宋" w:cs="仿宋"/>
                <w:sz w:val="22"/>
              </w:rPr>
            </w:pPr>
            <w:r>
              <w:rPr>
                <w:rFonts w:hint="eastAsia" w:ascii="仿宋" w:hAnsi="仿宋" w:eastAsia="仿宋" w:cs="仿宋"/>
                <w:sz w:val="22"/>
              </w:rPr>
              <w:t>并于2020年12月31日前安装调试完毕</w:t>
            </w:r>
          </w:p>
        </w:tc>
        <w:tc>
          <w:tcPr>
            <w:tcW w:w="1340" w:type="dxa"/>
            <w:noWrap w:val="0"/>
            <w:vAlign w:val="center"/>
          </w:tcPr>
          <w:p>
            <w:pPr>
              <w:adjustRightInd w:val="0"/>
              <w:snapToGrid w:val="0"/>
              <w:jc w:val="center"/>
              <w:rPr>
                <w:rFonts w:ascii="仿宋" w:hAnsi="仿宋" w:eastAsia="仿宋" w:cs="仿宋"/>
                <w:sz w:val="22"/>
              </w:rPr>
            </w:pPr>
            <w:r>
              <w:rPr>
                <w:rFonts w:hint="eastAsia" w:ascii="仿宋" w:hAnsi="仿宋" w:eastAsia="仿宋" w:cs="仿宋"/>
                <w:sz w:val="22"/>
              </w:rPr>
              <w:t>杭州萧山国际机场</w:t>
            </w:r>
          </w:p>
        </w:tc>
      </w:tr>
    </w:tbl>
    <w:p>
      <w:pPr>
        <w:widowControl/>
        <w:snapToGrid w:val="0"/>
        <w:spacing w:line="340" w:lineRule="exact"/>
        <w:ind w:firstLine="440" w:firstLineChars="200"/>
        <w:jc w:val="left"/>
        <w:rPr>
          <w:rFonts w:ascii="仿宋" w:hAnsi="仿宋" w:eastAsia="仿宋" w:cs="仿宋"/>
          <w:kern w:val="0"/>
          <w:sz w:val="22"/>
        </w:rPr>
      </w:pPr>
      <w:r>
        <w:rPr>
          <w:rFonts w:hint="eastAsia" w:ascii="仿宋" w:hAnsi="仿宋" w:eastAsia="仿宋" w:cs="仿宋"/>
          <w:kern w:val="0"/>
          <w:sz w:val="22"/>
        </w:rPr>
        <w:t>主要招标内容：</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拆除并处理原风机盘管设备（含相关水电配套）及木质外框</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采购风机盘管设备（含相关水电配套）及木质外框</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现场安装风机盘管设备（含改造相关水电配套）及木质外框</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设备调试</w:t>
      </w:r>
    </w:p>
    <w:p>
      <w:pPr>
        <w:widowControl/>
        <w:snapToGrid w:val="0"/>
        <w:spacing w:line="340" w:lineRule="exact"/>
        <w:ind w:firstLine="440" w:firstLineChars="200"/>
        <w:jc w:val="left"/>
        <w:rPr>
          <w:rFonts w:ascii="仿宋" w:hAnsi="仿宋" w:eastAsia="仿宋" w:cs="仿宋"/>
          <w:kern w:val="0"/>
          <w:sz w:val="22"/>
        </w:rPr>
      </w:pPr>
      <w:r>
        <w:rPr>
          <w:rFonts w:hint="eastAsia" w:ascii="仿宋" w:hAnsi="仿宋" w:eastAsia="仿宋" w:cs="仿宋"/>
          <w:kern w:val="0"/>
          <w:sz w:val="22"/>
        </w:rPr>
        <w:t>投标人需按本技术规格书要求完成原设备(含相关水电配套）及木质外框的拆除和处理，新设备（及木质外框）的设计、制造、运输、安装、调试及试运行、培训及售后服务等工作。</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二、投标人资格要求 </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w:t>
      </w:r>
      <w:r>
        <w:rPr>
          <w:rStyle w:val="30"/>
          <w:rFonts w:hint="eastAsia" w:ascii="仿宋" w:hAnsi="仿宋" w:eastAsia="仿宋" w:cs="仿宋"/>
          <w:sz w:val="22"/>
        </w:rPr>
        <w:t>具有独立法人资格的</w:t>
      </w:r>
      <w:r>
        <w:rPr>
          <w:rStyle w:val="30"/>
          <w:rFonts w:hint="eastAsia" w:ascii="仿宋" w:hAnsi="仿宋" w:eastAsia="仿宋" w:cs="仿宋"/>
          <w:sz w:val="22"/>
          <w:lang w:eastAsia="zh-CN"/>
        </w:rPr>
        <w:t>供货商</w:t>
      </w:r>
      <w:r>
        <w:rPr>
          <w:rStyle w:val="30"/>
          <w:rFonts w:hint="eastAsia" w:ascii="仿宋" w:hAnsi="仿宋" w:eastAsia="仿宋" w:cs="仿宋"/>
          <w:sz w:val="22"/>
        </w:rPr>
        <w:t>，</w:t>
      </w:r>
      <w:r>
        <w:rPr>
          <w:rStyle w:val="30"/>
          <w:rFonts w:hint="eastAsia" w:ascii="仿宋" w:hAnsi="仿宋" w:eastAsia="仿宋" w:cs="仿宋"/>
          <w:sz w:val="22"/>
          <w:lang w:eastAsia="zh-CN"/>
        </w:rPr>
        <w:t>如供货商为投标品牌</w:t>
      </w:r>
      <w:r>
        <w:rPr>
          <w:rStyle w:val="31"/>
          <w:rFonts w:hint="eastAsia" w:ascii="仿宋" w:hAnsi="仿宋" w:eastAsia="仿宋" w:cs="仿宋"/>
          <w:sz w:val="22"/>
        </w:rPr>
        <w:t>制造商</w:t>
      </w:r>
      <w:r>
        <w:rPr>
          <w:rStyle w:val="31"/>
          <w:rFonts w:hint="eastAsia" w:ascii="仿宋" w:hAnsi="仿宋" w:eastAsia="仿宋" w:cs="仿宋"/>
          <w:sz w:val="22"/>
          <w:lang w:eastAsia="zh-CN"/>
        </w:rPr>
        <w:t>的</w:t>
      </w:r>
      <w:r>
        <w:rPr>
          <w:rFonts w:hint="eastAsia" w:ascii="仿宋" w:hAnsi="仿宋" w:eastAsia="仿宋" w:cs="仿宋"/>
          <w:sz w:val="22"/>
        </w:rPr>
        <w:t>注册资金不少于</w:t>
      </w:r>
      <w:r>
        <w:rPr>
          <w:rFonts w:hint="eastAsia" w:ascii="仿宋" w:hAnsi="仿宋" w:eastAsia="仿宋" w:cs="仿宋"/>
          <w:kern w:val="0"/>
          <w:sz w:val="22"/>
        </w:rPr>
        <w:t>人民币1000 万元或</w:t>
      </w:r>
      <w:r>
        <w:rPr>
          <w:rStyle w:val="30"/>
          <w:rFonts w:hint="eastAsia" w:ascii="仿宋" w:hAnsi="仿宋" w:eastAsia="仿宋" w:cs="仿宋"/>
          <w:sz w:val="22"/>
        </w:rPr>
        <w:t>等值外币</w:t>
      </w:r>
      <w:r>
        <w:rPr>
          <w:rFonts w:hint="eastAsia" w:ascii="仿宋" w:hAnsi="仿宋" w:eastAsia="仿宋" w:cs="仿宋"/>
          <w:kern w:val="0"/>
          <w:sz w:val="22"/>
        </w:rPr>
        <w:t>。若投标人为</w:t>
      </w:r>
      <w:r>
        <w:rPr>
          <w:rFonts w:hint="eastAsia" w:ascii="仿宋" w:hAnsi="仿宋" w:eastAsia="仿宋" w:cs="仿宋"/>
          <w:kern w:val="0"/>
          <w:sz w:val="22"/>
          <w:lang w:eastAsia="zh-CN"/>
        </w:rPr>
        <w:t>非投标品牌制造商或其他供货商</w:t>
      </w:r>
      <w:r>
        <w:rPr>
          <w:rFonts w:hint="eastAsia" w:ascii="仿宋" w:hAnsi="仿宋" w:eastAsia="仿宋" w:cs="仿宋"/>
          <w:kern w:val="0"/>
          <w:sz w:val="22"/>
        </w:rPr>
        <w:t>，则该投标人</w:t>
      </w:r>
      <w:r>
        <w:rPr>
          <w:rFonts w:hint="eastAsia" w:ascii="仿宋" w:hAnsi="仿宋" w:eastAsia="仿宋" w:cs="仿宋"/>
          <w:sz w:val="22"/>
        </w:rPr>
        <w:t>注册资金</w:t>
      </w:r>
      <w:r>
        <w:rPr>
          <w:rFonts w:hint="eastAsia" w:ascii="仿宋" w:hAnsi="仿宋" w:eastAsia="仿宋" w:cs="仿宋"/>
          <w:kern w:val="0"/>
          <w:sz w:val="22"/>
        </w:rPr>
        <w:t>不少</w:t>
      </w:r>
      <w:r>
        <w:rPr>
          <w:rFonts w:hint="eastAsia" w:ascii="仿宋" w:hAnsi="仿宋" w:eastAsia="仿宋" w:cs="仿宋"/>
          <w:sz w:val="22"/>
        </w:rPr>
        <w:t>于</w:t>
      </w:r>
      <w:r>
        <w:rPr>
          <w:rFonts w:hint="eastAsia" w:ascii="仿宋" w:hAnsi="仿宋" w:eastAsia="仿宋" w:cs="仿宋"/>
          <w:kern w:val="0"/>
          <w:sz w:val="22"/>
        </w:rPr>
        <w:t>人民币100万元。</w:t>
      </w:r>
      <w:r>
        <w:rPr>
          <w:rStyle w:val="30"/>
          <w:rFonts w:hint="eastAsia" w:ascii="仿宋" w:hAnsi="仿宋" w:eastAsia="仿宋" w:cs="仿宋"/>
          <w:sz w:val="22"/>
        </w:rPr>
        <w:t>(按投标截止日中国人民银行公布的汇率中间价换算)</w:t>
      </w:r>
      <w:r>
        <w:rPr>
          <w:rFonts w:hint="eastAsia" w:ascii="仿宋" w:hAnsi="仿宋" w:eastAsia="仿宋" w:cs="仿宋"/>
          <w:kern w:val="0"/>
          <w:sz w:val="22"/>
        </w:rPr>
        <w:t>。</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Style w:val="31"/>
          <w:rFonts w:ascii="仿宋" w:hAnsi="仿宋" w:eastAsia="仿宋" w:cs="仿宋"/>
          <w:sz w:val="22"/>
        </w:rPr>
      </w:pPr>
      <w:r>
        <w:rPr>
          <w:rFonts w:hint="eastAsia" w:ascii="仿宋" w:hAnsi="仿宋" w:eastAsia="仿宋" w:cs="仿宋"/>
          <w:kern w:val="0"/>
          <w:sz w:val="22"/>
        </w:rPr>
        <w:t>（4）</w:t>
      </w:r>
      <w:r>
        <w:rPr>
          <w:rFonts w:hint="eastAsia" w:ascii="仿宋" w:hAnsi="仿宋" w:eastAsia="仿宋" w:cs="仿宋"/>
          <w:kern w:val="0"/>
          <w:sz w:val="22"/>
          <w:lang w:eastAsia="zh-CN"/>
        </w:rPr>
        <w:t>投标人须具备机电安装三级资质。</w:t>
      </w:r>
      <w:r>
        <w:rPr>
          <w:rFonts w:hint="eastAsia" w:ascii="仿宋" w:hAnsi="仿宋" w:eastAsia="仿宋" w:cs="仿宋"/>
          <w:kern w:val="0"/>
          <w:sz w:val="22"/>
          <w:lang w:val="en-US" w:eastAsia="zh-CN"/>
        </w:rPr>
        <w:t>(</w:t>
      </w:r>
      <w:r>
        <w:rPr>
          <w:rFonts w:hint="eastAsia" w:ascii="仿宋" w:hAnsi="仿宋" w:eastAsia="仿宋" w:cs="仿宋"/>
          <w:kern w:val="0"/>
          <w:sz w:val="22"/>
        </w:rPr>
        <w:t>需提供</w:t>
      </w:r>
      <w:r>
        <w:rPr>
          <w:rFonts w:hint="eastAsia" w:ascii="仿宋" w:hAnsi="仿宋" w:eastAsia="仿宋" w:cs="仿宋"/>
          <w:kern w:val="0"/>
          <w:sz w:val="22"/>
          <w:lang w:eastAsia="zh-CN"/>
        </w:rPr>
        <w:t>资质证书</w:t>
      </w:r>
      <w:r>
        <w:rPr>
          <w:rFonts w:hint="eastAsia" w:ascii="仿宋" w:hAnsi="仿宋" w:eastAsia="仿宋" w:cs="仿宋"/>
          <w:kern w:val="0"/>
          <w:sz w:val="22"/>
        </w:rPr>
        <w:t>复印件并加盖投标人公章，原件备查</w:t>
      </w:r>
      <w:r>
        <w:rPr>
          <w:rFonts w:hint="eastAsia" w:ascii="仿宋" w:hAnsi="仿宋" w:eastAsia="仿宋" w:cs="仿宋"/>
          <w:kern w:val="0"/>
          <w:sz w:val="22"/>
          <w:lang w:val="en-US" w:eastAsia="zh-CN"/>
        </w:rPr>
        <w:t>)</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w:t>
      </w:r>
      <w:r>
        <w:rPr>
          <w:rFonts w:hint="eastAsia" w:ascii="仿宋" w:hAnsi="仿宋" w:eastAsia="仿宋" w:cs="仿宋"/>
          <w:kern w:val="0"/>
          <w:sz w:val="22"/>
          <w:lang w:val="en-US" w:eastAsia="zh-CN"/>
        </w:rPr>
        <w:t>5</w:t>
      </w:r>
      <w:r>
        <w:rPr>
          <w:rFonts w:hint="eastAsia" w:ascii="仿宋" w:hAnsi="仿宋" w:eastAsia="仿宋" w:cs="仿宋"/>
          <w:kern w:val="0"/>
          <w:sz w:val="22"/>
        </w:rPr>
        <w:t>）近三年（2016年1月1日至投标截止日）， 投标人具有</w:t>
      </w:r>
      <w:r>
        <w:rPr>
          <w:rFonts w:hint="eastAsia" w:ascii="仿宋" w:hAnsi="仿宋" w:eastAsia="仿宋" w:cs="仿宋"/>
          <w:color w:val="0000FF"/>
          <w:kern w:val="0"/>
          <w:sz w:val="22"/>
        </w:rPr>
        <w:t xml:space="preserve"> 2个以上（含）单个合同金额≥20万元人民币的风机盘管供货项目业绩</w:t>
      </w:r>
      <w:r>
        <w:rPr>
          <w:rFonts w:hint="eastAsia" w:ascii="仿宋" w:hAnsi="仿宋" w:eastAsia="仿宋" w:cs="仿宋"/>
          <w:kern w:val="0"/>
          <w:sz w:val="22"/>
        </w:rPr>
        <w:t>，并已投入正常运行（需提供合同或中标通知书复印件并加盖投标人公章，原件备查。）</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w:t>
      </w:r>
      <w:r>
        <w:rPr>
          <w:rFonts w:hint="eastAsia" w:ascii="仿宋" w:hAnsi="仿宋" w:eastAsia="仿宋" w:cs="仿宋"/>
          <w:kern w:val="0"/>
          <w:sz w:val="22"/>
          <w:lang w:val="en-US" w:eastAsia="zh-CN"/>
        </w:rPr>
        <w:t>6</w:t>
      </w:r>
      <w:r>
        <w:rPr>
          <w:rFonts w:hint="eastAsia" w:ascii="仿宋" w:hAnsi="仿宋" w:eastAsia="仿宋" w:cs="仿宋"/>
          <w:kern w:val="0"/>
          <w:sz w:val="22"/>
        </w:rPr>
        <w:t>）本项目不接受联合体投标。</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三、招标文件获取</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仿宋" w:hAnsi="仿宋" w:eastAsia="仿宋" w:cs="仿宋"/>
          <w:kern w:val="0"/>
          <w:sz w:val="22"/>
        </w:rPr>
        <w:t>http://www.hzairport.com/zbxx.aspx</w:t>
      </w:r>
      <w:r>
        <w:rPr>
          <w:rFonts w:hint="eastAsia" w:ascii="仿宋" w:hAnsi="仿宋" w:eastAsia="仿宋" w:cs="仿宋"/>
          <w:kern w:val="0"/>
          <w:sz w:val="22"/>
        </w:rPr>
        <w:fldChar w:fldCharType="end"/>
      </w:r>
      <w:r>
        <w:rPr>
          <w:rFonts w:hint="eastAsia" w:ascii="仿宋" w:hAnsi="仿宋" w:eastAsia="仿宋" w:cs="仿宋"/>
          <w:kern w:val="0"/>
          <w:sz w:val="22"/>
        </w:rPr>
        <w:t>自行下载招标文件。</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招标文件下载</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四、投标文件的递交</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（1）投标文件递交截止时间：</w:t>
      </w: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29</w:t>
      </w:r>
      <w:r>
        <w:rPr>
          <w:rFonts w:hint="eastAsia" w:ascii="仿宋" w:hAnsi="仿宋" w:eastAsia="仿宋" w:cs="仿宋"/>
          <w:kern w:val="0"/>
          <w:sz w:val="22"/>
        </w:rPr>
        <w:t>日上午9时00分</w:t>
      </w:r>
      <w:r>
        <w:rPr>
          <w:rFonts w:hint="eastAsia" w:ascii="仿宋" w:hAnsi="仿宋" w:eastAsia="仿宋" w:cs="仿宋"/>
          <w:kern w:val="0"/>
          <w:sz w:val="22"/>
        </w:rPr>
        <w:t>（北京时间）。投标文件在封口处加盖公章，并派专人于</w:t>
      </w: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29</w:t>
      </w:r>
      <w:r>
        <w:rPr>
          <w:rFonts w:hint="eastAsia" w:ascii="仿宋" w:hAnsi="仿宋" w:eastAsia="仿宋" w:cs="仿宋"/>
          <w:kern w:val="0"/>
          <w:sz w:val="22"/>
        </w:rPr>
        <w:t>日上午9时00分（北京时间）前送至杭州萧山国际机场翔越路综合服务楼园区招标中心，逾期无效；若采用投递方式的，请于</w:t>
      </w: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29</w:t>
      </w:r>
      <w:r>
        <w:rPr>
          <w:rFonts w:hint="eastAsia" w:ascii="仿宋" w:hAnsi="仿宋" w:eastAsia="仿宋" w:cs="仿宋"/>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w:t>
      </w:r>
      <w:r>
        <w:rPr>
          <w:rFonts w:hint="eastAsia" w:ascii="仿宋" w:hAnsi="仿宋" w:eastAsia="仿宋" w:cs="仿宋"/>
          <w:sz w:val="22"/>
        </w:rPr>
        <w:t>逾期送达或者未送达指定地点的投标文件，招标人不予受理。</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五、发布公告的媒介</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本次招标公告在</w:t>
      </w:r>
      <w:r>
        <w:rPr>
          <w:rFonts w:hint="eastAsia" w:ascii="仿宋" w:hAnsi="仿宋" w:eastAsia="仿宋" w:cs="仿宋"/>
          <w:b/>
          <w:kern w:val="0"/>
          <w:sz w:val="22"/>
        </w:rPr>
        <w:t>中国采购与招标网和杭州萧山机场有限公司</w:t>
      </w:r>
      <w:r>
        <w:rPr>
          <w:rFonts w:hint="eastAsia" w:ascii="仿宋" w:hAnsi="仿宋" w:eastAsia="仿宋" w:cs="仿宋"/>
          <w:kern w:val="0"/>
          <w:sz w:val="22"/>
        </w:rPr>
        <w:t>主页上发布</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sz w:val="22"/>
        </w:rPr>
        <w:t xml:space="preserve">中国采购与招标网  </w:t>
      </w:r>
      <w:r>
        <w:fldChar w:fldCharType="begin"/>
      </w:r>
      <w:r>
        <w:instrText xml:space="preserve"> HYPERLINK "http://www.chinabidding.com.cn" </w:instrText>
      </w:r>
      <w:r>
        <w:fldChar w:fldCharType="separate"/>
      </w:r>
      <w:r>
        <w:rPr>
          <w:rFonts w:hint="eastAsia" w:ascii="仿宋" w:hAnsi="仿宋" w:eastAsia="仿宋" w:cs="仿宋"/>
          <w:sz w:val="22"/>
        </w:rPr>
        <w:t>http://www.chinabidding.com.cn</w:t>
      </w:r>
      <w:r>
        <w:rPr>
          <w:rFonts w:hint="eastAsia" w:ascii="仿宋" w:hAnsi="仿宋" w:eastAsia="仿宋" w:cs="仿宋"/>
          <w:sz w:val="22"/>
        </w:rPr>
        <w:fldChar w:fldCharType="end"/>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杭州萧山机场有限公司主页http://www.hzairport.com</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六、联系方式</w:t>
      </w:r>
    </w:p>
    <w:p>
      <w:pPr>
        <w:widowControl/>
        <w:adjustRightInd w:val="0"/>
        <w:snapToGrid w:val="0"/>
        <w:spacing w:line="340" w:lineRule="exact"/>
        <w:ind w:firstLine="440" w:firstLineChars="200"/>
        <w:rPr>
          <w:rFonts w:ascii="仿宋" w:hAnsi="仿宋" w:eastAsia="仿宋" w:cs="仿宋"/>
          <w:sz w:val="22"/>
        </w:rPr>
      </w:pPr>
      <w:r>
        <w:rPr>
          <w:rFonts w:hint="eastAsia" w:ascii="仿宋" w:hAnsi="仿宋" w:eastAsia="仿宋" w:cs="仿宋"/>
          <w:sz w:val="22"/>
        </w:rPr>
        <w:t>投标联系人：贾思勰        联系电话：0571-83837612</w:t>
      </w:r>
    </w:p>
    <w:p>
      <w:pPr>
        <w:widowControl/>
        <w:adjustRightInd w:val="0"/>
        <w:snapToGrid w:val="0"/>
        <w:spacing w:line="340" w:lineRule="exact"/>
        <w:ind w:firstLine="440" w:firstLineChars="200"/>
        <w:rPr>
          <w:rFonts w:ascii="仿宋" w:hAnsi="仿宋" w:eastAsia="仿宋" w:cs="仿宋"/>
          <w:bCs/>
          <w:sz w:val="22"/>
        </w:rPr>
      </w:pPr>
      <w:r>
        <w:rPr>
          <w:rFonts w:hint="eastAsia" w:ascii="仿宋" w:hAnsi="仿宋" w:eastAsia="仿宋" w:cs="仿宋"/>
          <w:bCs/>
          <w:sz w:val="22"/>
        </w:rPr>
        <w:t xml:space="preserve">招标监督人：阮周长    </w:t>
      </w:r>
      <w:r>
        <w:rPr>
          <w:rFonts w:ascii="仿宋" w:hAnsi="仿宋" w:eastAsia="仿宋" w:cs="仿宋"/>
          <w:bCs/>
          <w:sz w:val="22"/>
        </w:rPr>
        <w:t xml:space="preserve">   </w:t>
      </w:r>
      <w:r>
        <w:rPr>
          <w:rFonts w:hint="eastAsia" w:ascii="仿宋" w:hAnsi="仿宋" w:eastAsia="仿宋" w:cs="仿宋"/>
          <w:bCs/>
          <w:sz w:val="22"/>
        </w:rPr>
        <w:t xml:space="preserve">  联系电话：</w:t>
      </w:r>
      <w:r>
        <w:rPr>
          <w:rFonts w:hint="eastAsia" w:ascii="仿宋" w:hAnsi="仿宋" w:eastAsia="仿宋" w:cs="仿宋"/>
          <w:sz w:val="22"/>
        </w:rPr>
        <w:t xml:space="preserve">0571-86662133 </w:t>
      </w:r>
    </w:p>
    <w:p>
      <w:pPr>
        <w:pStyle w:val="16"/>
        <w:rPr>
          <w:rFonts w:ascii="仿宋" w:hAnsi="仿宋" w:eastAsia="仿宋" w:cs="仿宋"/>
        </w:rPr>
      </w:pPr>
      <w:r>
        <w:rPr>
          <w:rFonts w:hint="eastAsia" w:ascii="仿宋" w:hAnsi="仿宋" w:eastAsia="仿宋" w:cs="仿宋"/>
          <w:bCs w:val="0"/>
          <w:sz w:val="22"/>
          <w:szCs w:val="22"/>
        </w:rPr>
        <w:br w:type="page"/>
      </w:r>
      <w:bookmarkStart w:id="1" w:name="_Toc321925452"/>
      <w:r>
        <w:rPr>
          <w:rFonts w:hint="eastAsia" w:ascii="仿宋" w:hAnsi="仿宋" w:eastAsia="仿宋" w:cs="仿宋"/>
        </w:rPr>
        <w:t>第二章  投标人须知</w:t>
      </w:r>
      <w:bookmarkEnd w:id="1"/>
    </w:p>
    <w:p>
      <w:pPr>
        <w:pStyle w:val="10"/>
        <w:spacing w:line="240" w:lineRule="auto"/>
        <w:jc w:val="center"/>
        <w:rPr>
          <w:rFonts w:ascii="仿宋" w:hAnsi="仿宋" w:eastAsia="仿宋" w:cs="仿宋"/>
          <w:b/>
          <w:sz w:val="28"/>
          <w:szCs w:val="28"/>
        </w:rPr>
      </w:pPr>
      <w:r>
        <w:rPr>
          <w:rFonts w:hint="eastAsia" w:ascii="仿宋" w:hAnsi="仿宋" w:eastAsia="仿宋" w:cs="仿宋"/>
          <w:b/>
          <w:sz w:val="28"/>
          <w:szCs w:val="28"/>
        </w:rPr>
        <w:t>投标人须知前附表</w:t>
      </w:r>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条款号</w:t>
            </w:r>
          </w:p>
        </w:tc>
        <w:tc>
          <w:tcPr>
            <w:tcW w:w="2004" w:type="dxa"/>
            <w:tcBorders>
              <w:top w:val="single" w:color="auto" w:sz="12" w:space="0"/>
            </w:tcBorders>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 款 名 称</w:t>
            </w:r>
          </w:p>
        </w:tc>
        <w:tc>
          <w:tcPr>
            <w:tcW w:w="6487" w:type="dxa"/>
            <w:tcBorders>
              <w:top w:val="single" w:color="auto" w:sz="12" w:space="0"/>
            </w:tcBorders>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sz w:val="22"/>
              </w:rPr>
              <w:t>1.1.1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项目名称</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w:t>
            </w:r>
            <w:r>
              <w:rPr>
                <w:rFonts w:hint="eastAsia" w:ascii="仿宋" w:hAnsi="仿宋" w:eastAsia="仿宋" w:cs="仿宋"/>
                <w:kern w:val="0"/>
                <w:sz w:val="22"/>
                <w:u w:val="single"/>
              </w:rPr>
              <w:t>T1航站楼风机盘管更新采购（含安装）项目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sz w:val="22"/>
              </w:rPr>
            </w:pPr>
            <w:r>
              <w:rPr>
                <w:rFonts w:hint="eastAsia" w:ascii="仿宋" w:hAnsi="仿宋" w:eastAsia="仿宋" w:cs="仿宋"/>
                <w:sz w:val="22"/>
              </w:rPr>
              <w:t>1.1.2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交货地点</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w:t>
            </w:r>
            <w:r>
              <w:rPr>
                <w:rFonts w:hint="eastAsia" w:ascii="仿宋" w:hAnsi="仿宋" w:eastAsia="仿宋" w:cs="仿宋"/>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sz w:val="22"/>
              </w:rPr>
            </w:pPr>
            <w:r>
              <w:rPr>
                <w:rFonts w:hint="eastAsia" w:ascii="仿宋" w:hAnsi="仿宋" w:eastAsia="仿宋" w:cs="仿宋"/>
                <w:sz w:val="22"/>
              </w:rPr>
              <w:t>1.2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资金来源</w:t>
            </w:r>
          </w:p>
        </w:tc>
        <w:tc>
          <w:tcPr>
            <w:tcW w:w="6487" w:type="dxa"/>
            <w:noWrap w:val="0"/>
            <w:vAlign w:val="center"/>
          </w:tcPr>
          <w:p>
            <w:pPr>
              <w:autoSpaceDE w:val="0"/>
              <w:autoSpaceDN w:val="0"/>
              <w:adjustRightInd w:val="0"/>
              <w:snapToGrid w:val="0"/>
              <w:rPr>
                <w:rFonts w:ascii="仿宋" w:hAnsi="仿宋" w:eastAsia="仿宋" w:cs="仿宋"/>
                <w:kern w:val="0"/>
                <w:sz w:val="22"/>
              </w:rPr>
            </w:pPr>
            <w:r>
              <w:rPr>
                <w:rStyle w:val="30"/>
                <w:rFonts w:hint="eastAsia" w:ascii="仿宋" w:hAnsi="仿宋" w:eastAsia="仿宋" w:cs="仿宋"/>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1.3</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招标内容</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1.4</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招标方式</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1.5</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资格审查</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1.6</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投标人资质条件、能力和信誉</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1.7</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供货期</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合同签订后</w:t>
            </w:r>
            <w:r>
              <w:rPr>
                <w:rFonts w:hint="eastAsia" w:ascii="仿宋" w:hAnsi="仿宋" w:eastAsia="仿宋" w:cs="仿宋"/>
                <w:sz w:val="22"/>
                <w:u w:val="single"/>
              </w:rPr>
              <w:t>60</w:t>
            </w:r>
            <w:r>
              <w:rPr>
                <w:rFonts w:hint="eastAsia" w:ascii="仿宋" w:hAnsi="仿宋" w:eastAsia="仿宋" w:cs="仿宋"/>
                <w:sz w:val="22"/>
              </w:rPr>
              <w:t>日历天</w:t>
            </w:r>
            <w:r>
              <w:rPr>
                <w:rFonts w:hint="eastAsia" w:ascii="仿宋" w:hAnsi="仿宋" w:eastAsia="仿宋" w:cs="仿宋"/>
                <w:kern w:val="0"/>
                <w:sz w:val="22"/>
              </w:rPr>
              <w:t>内，</w:t>
            </w:r>
            <w:r>
              <w:rPr>
                <w:rFonts w:hint="eastAsia" w:ascii="仿宋" w:hAnsi="仿宋" w:eastAsia="仿宋" w:cs="仿宋"/>
                <w:sz w:val="22"/>
              </w:rPr>
              <w:t>并于2020年12月31日前安装调试完毕。</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1.8</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质量要求</w:t>
            </w:r>
          </w:p>
        </w:tc>
        <w:tc>
          <w:tcPr>
            <w:tcW w:w="6487" w:type="dxa"/>
            <w:noWrap w:val="0"/>
            <w:vAlign w:val="center"/>
          </w:tcPr>
          <w:p>
            <w:pPr>
              <w:rPr>
                <w:rFonts w:ascii="仿宋" w:hAnsi="仿宋" w:eastAsia="仿宋" w:cs="仿宋"/>
                <w:sz w:val="22"/>
              </w:rPr>
            </w:pPr>
            <w:r>
              <w:rPr>
                <w:rFonts w:hint="eastAsia" w:ascii="仿宋" w:hAnsi="仿宋" w:eastAsia="仿宋" w:cs="仿宋"/>
                <w:iCs/>
                <w:sz w:val="22"/>
              </w:rPr>
              <w:t>符</w:t>
            </w:r>
            <w:r>
              <w:rPr>
                <w:rFonts w:hint="eastAsia" w:ascii="仿宋" w:hAnsi="仿宋" w:eastAsia="仿宋" w:cs="仿宋"/>
                <w:sz w:val="22"/>
              </w:rPr>
              <w:t>合国家现行标准(详见第三章第1.3章)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1.9.1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踏勘现场</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□不组织</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组织，踏勘时间：踏勘时间：</w:t>
            </w: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21</w:t>
            </w:r>
            <w:r>
              <w:rPr>
                <w:rFonts w:hint="eastAsia" w:ascii="仿宋" w:hAnsi="仿宋" w:eastAsia="仿宋" w:cs="仿宋"/>
                <w:kern w:val="0"/>
                <w:sz w:val="22"/>
              </w:rPr>
              <w:t>日上午9：00</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踏勘集中地点：杭州萧山国际机场翔越路综合服务楼园区招标中心</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（踏勘需进入隔离区内，请投标人提前三天提交身份证原件和1寸照片给招标人）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1.10</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投标预备会</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不召开</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□召开，召开时间：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投标人提出问题的截止时间</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21</w:t>
            </w:r>
            <w:r>
              <w:rPr>
                <w:rFonts w:hint="eastAsia" w:ascii="仿宋" w:hAnsi="仿宋" w:eastAsia="仿宋" w:cs="仿宋"/>
                <w:kern w:val="0"/>
                <w:sz w:val="22"/>
              </w:rPr>
              <w:t>日11：30前</w:t>
            </w:r>
            <w:r>
              <w:rPr>
                <w:rFonts w:hint="eastAsia" w:ascii="仿宋" w:hAnsi="仿宋" w:eastAsia="仿宋" w:cs="仿宋"/>
                <w:kern w:val="0"/>
                <w:sz w:val="22"/>
              </w:rPr>
              <w:t>，以书面加盖公章的形式通过E-mail或传真提交给招标人（投标联系人:贾思勰，电话0571-</w:t>
            </w:r>
            <w:r>
              <w:rPr>
                <w:rFonts w:hint="eastAsia" w:ascii="仿宋" w:hAnsi="仿宋" w:eastAsia="仿宋" w:cs="仿宋"/>
                <w:sz w:val="22"/>
              </w:rPr>
              <w:t>83837612</w:t>
            </w:r>
            <w:r>
              <w:rPr>
                <w:rFonts w:hint="eastAsia" w:ascii="仿宋" w:hAnsi="仿宋" w:eastAsia="仿宋" w:cs="仿宋"/>
                <w:kern w:val="0"/>
                <w:sz w:val="22"/>
              </w:rPr>
              <w:t>；传真：0571-</w:t>
            </w:r>
            <w:r>
              <w:rPr>
                <w:rFonts w:hint="eastAsia" w:ascii="仿宋" w:hAnsi="仿宋" w:eastAsia="仿宋" w:cs="仿宋"/>
                <w:sz w:val="22"/>
              </w:rPr>
              <w:t>83837612</w:t>
            </w:r>
            <w:r>
              <w:rPr>
                <w:rFonts w:hint="eastAsia" w:ascii="仿宋" w:hAnsi="仿宋" w:eastAsia="仿宋" w:cs="仿宋"/>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投标截止时间</w:t>
            </w:r>
          </w:p>
        </w:tc>
        <w:tc>
          <w:tcPr>
            <w:tcW w:w="6487" w:type="dxa"/>
            <w:noWrap w:val="0"/>
            <w:vAlign w:val="center"/>
          </w:tcPr>
          <w:p>
            <w:pPr>
              <w:autoSpaceDE w:val="0"/>
              <w:autoSpaceDN w:val="0"/>
              <w:adjustRightInd w:val="0"/>
              <w:snapToGrid w:val="0"/>
              <w:rPr>
                <w:rFonts w:ascii="仿宋" w:hAnsi="仿宋" w:eastAsia="仿宋" w:cs="仿宋"/>
                <w:b/>
                <w:kern w:val="0"/>
                <w:sz w:val="22"/>
              </w:rPr>
            </w:pP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8</w:t>
            </w:r>
            <w:r>
              <w:rPr>
                <w:rFonts w:hint="eastAsia" w:ascii="仿宋" w:hAnsi="仿宋" w:eastAsia="仿宋" w:cs="仿宋"/>
                <w:kern w:val="0"/>
                <w:sz w:val="22"/>
              </w:rPr>
              <w:t>月</w:t>
            </w:r>
            <w:r>
              <w:rPr>
                <w:rFonts w:hint="eastAsia" w:ascii="仿宋" w:hAnsi="仿宋" w:eastAsia="仿宋" w:cs="仿宋"/>
                <w:kern w:val="0"/>
                <w:sz w:val="22"/>
                <w:lang w:val="en-US" w:eastAsia="zh-CN"/>
              </w:rPr>
              <w:t>29</w:t>
            </w:r>
            <w:r>
              <w:rPr>
                <w:rFonts w:hint="eastAsia" w:ascii="仿宋" w:hAnsi="仿宋" w:eastAsia="仿宋" w:cs="仿宋"/>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2.2.3</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投标人确认收到招标文件澄清的时间</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2.3.2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投标人确认收到招标文件修改的时间</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3.4.1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投标有效期</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3.5.1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投标保证金</w:t>
            </w:r>
          </w:p>
        </w:tc>
        <w:tc>
          <w:tcPr>
            <w:tcW w:w="6487" w:type="dxa"/>
            <w:noWrap w:val="0"/>
            <w:vAlign w:val="center"/>
          </w:tcPr>
          <w:p>
            <w:pPr>
              <w:snapToGrid w:val="0"/>
              <w:rPr>
                <w:rFonts w:ascii="仿宋" w:hAnsi="仿宋" w:eastAsia="仿宋" w:cs="仿宋"/>
                <w:sz w:val="22"/>
              </w:rPr>
            </w:pPr>
            <w:r>
              <w:rPr>
                <w:rFonts w:hint="eastAsia" w:ascii="仿宋" w:hAnsi="仿宋" w:eastAsia="仿宋" w:cs="仿宋"/>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3.6.3</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签字或盖章要求</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kern w:val="0"/>
                <w:sz w:val="22"/>
              </w:rPr>
              <w:t>投标文件封面（或扉页）、投标函以及各类报价表</w:t>
            </w:r>
            <w:r>
              <w:rPr>
                <w:rFonts w:hint="eastAsia" w:ascii="仿宋" w:hAnsi="仿宋" w:eastAsia="仿宋" w:cs="仿宋"/>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3.6.4</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投标文件份数</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3.6.5</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装订要求</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按照投标人须知3.2项约定的投标文件组成内容，投标文件应按以下要求装订：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每册采用</w:t>
            </w:r>
            <w:r>
              <w:rPr>
                <w:rFonts w:hint="eastAsia" w:ascii="仿宋" w:hAnsi="仿宋" w:eastAsia="仿宋" w:cs="仿宋"/>
                <w:kern w:val="0"/>
                <w:sz w:val="22"/>
                <w:u w:val="single"/>
              </w:rPr>
              <w:t xml:space="preserve"> 胶装 </w:t>
            </w:r>
            <w:r>
              <w:rPr>
                <w:rFonts w:hint="eastAsia" w:ascii="仿宋" w:hAnsi="仿宋" w:eastAsia="仿宋" w:cs="仿宋"/>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4.1.2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封套上写明</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招标人的地址：</w:t>
            </w:r>
            <w:r>
              <w:rPr>
                <w:rFonts w:hint="eastAsia" w:ascii="仿宋" w:hAnsi="仿宋" w:eastAsia="仿宋" w:cs="仿宋"/>
                <w:sz w:val="22"/>
                <w:u w:val="single"/>
              </w:rPr>
              <w:t>杭州萧山国际机场内</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招标人名称：</w:t>
            </w:r>
            <w:r>
              <w:rPr>
                <w:rFonts w:hint="eastAsia" w:ascii="仿宋" w:hAnsi="仿宋" w:eastAsia="仿宋" w:cs="仿宋"/>
                <w:kern w:val="0"/>
                <w:sz w:val="22"/>
                <w:u w:val="single"/>
              </w:rPr>
              <w:t>杭州萧山国际机场有限公司</w:t>
            </w:r>
          </w:p>
          <w:p>
            <w:pPr>
              <w:autoSpaceDE w:val="0"/>
              <w:autoSpaceDN w:val="0"/>
              <w:adjustRightInd w:val="0"/>
              <w:snapToGrid w:val="0"/>
              <w:rPr>
                <w:rFonts w:ascii="仿宋" w:hAnsi="仿宋" w:eastAsia="仿宋" w:cs="仿宋"/>
                <w:kern w:val="0"/>
                <w:sz w:val="22"/>
              </w:rPr>
            </w:pPr>
            <w:r>
              <w:rPr>
                <w:rFonts w:hint="eastAsia" w:ascii="仿宋" w:hAnsi="仿宋" w:eastAsia="仿宋" w:cs="仿宋"/>
                <w:sz w:val="22"/>
              </w:rPr>
              <w:t>项目名称：</w:t>
            </w:r>
            <w:r>
              <w:rPr>
                <w:rFonts w:hint="eastAsia" w:ascii="仿宋" w:hAnsi="仿宋" w:eastAsia="仿宋" w:cs="仿宋"/>
                <w:kern w:val="0"/>
                <w:sz w:val="22"/>
                <w:u w:val="single"/>
              </w:rPr>
              <w:t>杭州萧山国际机场T1航站楼风机盘管更新采购（含安装）项目</w:t>
            </w:r>
            <w:r>
              <w:rPr>
                <w:rFonts w:hint="eastAsia" w:ascii="仿宋" w:hAnsi="仿宋" w:eastAsia="仿宋" w:cs="仿宋"/>
                <w:sz w:val="22"/>
              </w:rPr>
              <w:t>投标文件</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在</w:t>
            </w:r>
            <w:r>
              <w:rPr>
                <w:rFonts w:hint="eastAsia" w:ascii="仿宋" w:hAnsi="仿宋" w:eastAsia="仿宋" w:cs="仿宋"/>
                <w:kern w:val="0"/>
                <w:sz w:val="22"/>
                <w:u w:val="single"/>
              </w:rPr>
              <w:t>2019</w:t>
            </w:r>
            <w:r>
              <w:rPr>
                <w:rFonts w:hint="eastAsia" w:ascii="仿宋" w:hAnsi="仿宋" w:eastAsia="仿宋" w:cs="仿宋"/>
                <w:kern w:val="0"/>
                <w:sz w:val="22"/>
              </w:rPr>
              <w:t>年</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8</w:t>
            </w:r>
            <w:r>
              <w:rPr>
                <w:rFonts w:hint="eastAsia" w:ascii="仿宋" w:hAnsi="仿宋" w:eastAsia="仿宋" w:cs="仿宋"/>
                <w:kern w:val="0"/>
                <w:sz w:val="22"/>
                <w:u w:val="single"/>
              </w:rPr>
              <w:t xml:space="preserve"> </w:t>
            </w:r>
            <w:r>
              <w:rPr>
                <w:rFonts w:hint="eastAsia" w:ascii="仿宋" w:hAnsi="仿宋" w:eastAsia="仿宋" w:cs="仿宋"/>
                <w:kern w:val="0"/>
                <w:sz w:val="22"/>
              </w:rPr>
              <w:t>月</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29</w:t>
            </w:r>
            <w:r>
              <w:rPr>
                <w:rFonts w:hint="eastAsia" w:ascii="仿宋" w:hAnsi="仿宋" w:eastAsia="仿宋" w:cs="仿宋"/>
                <w:kern w:val="0"/>
                <w:sz w:val="22"/>
                <w:u w:val="single"/>
              </w:rPr>
              <w:t xml:space="preserve"> </w:t>
            </w:r>
            <w:r>
              <w:rPr>
                <w:rFonts w:hint="eastAsia" w:ascii="仿宋" w:hAnsi="仿宋" w:eastAsia="仿宋" w:cs="仿宋"/>
                <w:kern w:val="0"/>
                <w:sz w:val="22"/>
              </w:rPr>
              <w:t>日</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14</w:t>
            </w:r>
            <w:r>
              <w:rPr>
                <w:rFonts w:hint="eastAsia" w:ascii="仿宋" w:hAnsi="仿宋" w:eastAsia="仿宋" w:cs="仿宋"/>
                <w:kern w:val="0"/>
                <w:sz w:val="22"/>
                <w:u w:val="single"/>
              </w:rPr>
              <w:t xml:space="preserve"> </w:t>
            </w:r>
            <w:r>
              <w:rPr>
                <w:rFonts w:hint="eastAsia" w:ascii="仿宋" w:hAnsi="仿宋" w:eastAsia="仿宋" w:cs="仿宋"/>
                <w:kern w:val="0"/>
                <w:sz w:val="22"/>
              </w:rPr>
              <w:t>时</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00</w:t>
            </w:r>
            <w:bookmarkStart w:id="106" w:name="_GoBack"/>
            <w:bookmarkEnd w:id="106"/>
            <w:r>
              <w:rPr>
                <w:rFonts w:hint="eastAsia" w:ascii="仿宋" w:hAnsi="仿宋" w:eastAsia="仿宋" w:cs="仿宋"/>
                <w:kern w:val="0"/>
                <w:sz w:val="22"/>
                <w:u w:val="single"/>
              </w:rPr>
              <w:t xml:space="preserve"> </w:t>
            </w:r>
            <w:r>
              <w:rPr>
                <w:rFonts w:hint="eastAsia" w:ascii="仿宋" w:hAnsi="仿宋" w:eastAsia="仿宋" w:cs="仿宋"/>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递交投标文件地点</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4.2.3</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是否退还投标文件</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5.1.1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开标时间和地点</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开标时间：同投标截止时间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5.2</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开标程序</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（4）密封情况检查：由投标人或者其集体推选的代表检查投标文件的密封情况。</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6.1.1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评标委员会的组建</w:t>
            </w:r>
          </w:p>
        </w:tc>
        <w:tc>
          <w:tcPr>
            <w:tcW w:w="6487" w:type="dxa"/>
            <w:noWrap w:val="0"/>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评标委员会构成</w:t>
            </w:r>
            <w:r>
              <w:rPr>
                <w:rFonts w:hint="eastAsia" w:ascii="仿宋" w:hAnsi="仿宋" w:eastAsia="仿宋" w:cs="仿宋"/>
                <w:kern w:val="0"/>
                <w:sz w:val="22"/>
              </w:rPr>
              <w:t>：3</w:t>
            </w:r>
            <w:r>
              <w:rPr>
                <w:rFonts w:hint="eastAsia" w:ascii="仿宋" w:hAnsi="仿宋" w:eastAsia="仿宋" w:cs="仿宋"/>
                <w:sz w:val="22"/>
              </w:rPr>
              <w:t>人及以上单数</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是否授权评标委员会确定中标人</w:t>
            </w:r>
          </w:p>
        </w:tc>
        <w:tc>
          <w:tcPr>
            <w:tcW w:w="6487" w:type="dxa"/>
            <w:noWrap w:val="0"/>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7.3.1</w:t>
            </w:r>
          </w:p>
        </w:tc>
        <w:tc>
          <w:tcPr>
            <w:tcW w:w="2004"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履约保证金</w:t>
            </w:r>
          </w:p>
        </w:tc>
        <w:tc>
          <w:tcPr>
            <w:tcW w:w="6487" w:type="dxa"/>
            <w:noWrap w:val="0"/>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履约保证金的形式：银行转账</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履约保证金的金额：合同总价的10%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w:t>
            </w:r>
          </w:p>
        </w:tc>
        <w:tc>
          <w:tcPr>
            <w:tcW w:w="8491" w:type="dxa"/>
            <w:gridSpan w:val="2"/>
            <w:noWrap w:val="0"/>
            <w:vAlign w:val="center"/>
          </w:tcPr>
          <w:p>
            <w:pPr>
              <w:autoSpaceDE w:val="0"/>
              <w:autoSpaceDN w:val="0"/>
              <w:adjustRightInd w:val="0"/>
              <w:snapToGrid w:val="0"/>
              <w:jc w:val="center"/>
              <w:rPr>
                <w:rFonts w:ascii="仿宋" w:hAnsi="仿宋" w:eastAsia="仿宋" w:cs="仿宋"/>
                <w:snapToGrid w:val="0"/>
                <w:sz w:val="22"/>
              </w:rPr>
            </w:pPr>
            <w:r>
              <w:rPr>
                <w:rFonts w:hint="eastAsia" w:ascii="仿宋" w:hAnsi="仿宋" w:eastAsia="仿宋" w:cs="仿宋"/>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10.2</w:t>
            </w:r>
          </w:p>
        </w:tc>
        <w:tc>
          <w:tcPr>
            <w:tcW w:w="2004" w:type="dxa"/>
            <w:shd w:val="clear" w:color="auto" w:fill="auto"/>
            <w:noWrap w:val="0"/>
            <w:vAlign w:val="center"/>
          </w:tcPr>
          <w:p>
            <w:pPr>
              <w:pStyle w:val="15"/>
              <w:rPr>
                <w:rFonts w:ascii="仿宋" w:hAnsi="仿宋" w:eastAsia="仿宋" w:cs="仿宋"/>
                <w:sz w:val="22"/>
                <w:szCs w:val="22"/>
              </w:rPr>
            </w:pPr>
            <w:r>
              <w:rPr>
                <w:rFonts w:hint="eastAsia" w:ascii="仿宋" w:hAnsi="仿宋" w:eastAsia="仿宋" w:cs="仿宋"/>
                <w:sz w:val="22"/>
                <w:szCs w:val="22"/>
              </w:rPr>
              <w:t>其他</w:t>
            </w:r>
          </w:p>
        </w:tc>
        <w:tc>
          <w:tcPr>
            <w:tcW w:w="6487" w:type="dxa"/>
            <w:shd w:val="clear" w:color="auto" w:fill="FFFFFF"/>
            <w:noWrap w:val="0"/>
            <w:vAlign w:val="center"/>
          </w:tcPr>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noWrap w:val="0"/>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10.3</w:t>
            </w:r>
          </w:p>
        </w:tc>
        <w:tc>
          <w:tcPr>
            <w:tcW w:w="2004" w:type="dxa"/>
            <w:shd w:val="clear" w:color="auto" w:fill="auto"/>
            <w:noWrap w:val="0"/>
            <w:vAlign w:val="center"/>
          </w:tcPr>
          <w:p>
            <w:pPr>
              <w:pStyle w:val="15"/>
              <w:rPr>
                <w:rFonts w:ascii="仿宋" w:hAnsi="仿宋" w:eastAsia="仿宋" w:cs="仿宋"/>
              </w:rPr>
            </w:pPr>
            <w:r>
              <w:rPr>
                <w:rFonts w:hint="eastAsia" w:ascii="仿宋" w:hAnsi="仿宋" w:eastAsia="仿宋" w:cs="仿宋"/>
              </w:rPr>
              <w:t>备注</w:t>
            </w:r>
          </w:p>
        </w:tc>
        <w:tc>
          <w:tcPr>
            <w:tcW w:w="6487" w:type="dxa"/>
            <w:shd w:val="clear" w:color="auto" w:fill="FFFFFF"/>
            <w:noWrap w:val="0"/>
            <w:vAlign w:val="center"/>
          </w:tcPr>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仿宋" w:hAnsi="仿宋" w:eastAsia="仿宋" w:cs="仿宋"/>
          <w:b/>
        </w:rPr>
      </w:pPr>
      <w:bookmarkStart w:id="2" w:name="_Toc26216"/>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rPr>
        <w:br w:type="page"/>
      </w:r>
      <w:bookmarkEnd w:id="2"/>
      <w:r>
        <w:rPr>
          <w:rFonts w:hint="eastAsia" w:ascii="仿宋" w:hAnsi="仿宋" w:eastAsia="仿宋" w:cs="仿宋"/>
          <w:b/>
          <w:bCs/>
          <w:kern w:val="0"/>
          <w:sz w:val="22"/>
        </w:rPr>
        <w:t>1. 总则</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1.1 项目概况</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1.1.2项目交货地点见投标人须知前附表</w:t>
      </w:r>
      <w:r>
        <w:rPr>
          <w:rFonts w:hint="eastAsia" w:ascii="仿宋" w:hAnsi="仿宋" w:eastAsia="仿宋" w:cs="仿宋"/>
          <w:sz w:val="22"/>
        </w:rPr>
        <w:t>。</w:t>
      </w:r>
    </w:p>
    <w:p>
      <w:pPr>
        <w:autoSpaceDE w:val="0"/>
        <w:autoSpaceDN w:val="0"/>
        <w:adjustRightInd w:val="0"/>
        <w:snapToGrid w:val="0"/>
        <w:spacing w:line="360" w:lineRule="exact"/>
        <w:rPr>
          <w:rFonts w:ascii="仿宋" w:hAnsi="仿宋" w:eastAsia="仿宋" w:cs="仿宋"/>
          <w:b/>
          <w:bCs/>
          <w:kern w:val="0"/>
          <w:sz w:val="22"/>
        </w:rPr>
      </w:pPr>
      <w:bookmarkStart w:id="3" w:name="_Toc9136"/>
      <w:r>
        <w:rPr>
          <w:rFonts w:hint="eastAsia" w:ascii="仿宋" w:hAnsi="仿宋" w:eastAsia="仿宋" w:cs="仿宋"/>
          <w:b/>
          <w:bCs/>
          <w:kern w:val="0"/>
          <w:sz w:val="22"/>
        </w:rPr>
        <w:t>1.2 资金来源</w:t>
      </w:r>
      <w:bookmarkEnd w:id="3"/>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 w:name="_Toc10673"/>
      <w:r>
        <w:rPr>
          <w:rFonts w:hint="eastAsia" w:ascii="仿宋" w:hAnsi="仿宋" w:eastAsia="仿宋" w:cs="仿宋"/>
          <w:b/>
          <w:bCs/>
          <w:kern w:val="0"/>
          <w:sz w:val="22"/>
        </w:rPr>
        <w:t>1.3 招标</w:t>
      </w:r>
      <w:bookmarkEnd w:id="4"/>
      <w:r>
        <w:rPr>
          <w:rFonts w:hint="eastAsia" w:ascii="仿宋" w:hAnsi="仿宋" w:eastAsia="仿宋" w:cs="仿宋"/>
          <w:b/>
          <w:bCs/>
          <w:kern w:val="0"/>
          <w:sz w:val="22"/>
        </w:rPr>
        <w:t>内容</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5" w:name="_Toc718"/>
      <w:r>
        <w:rPr>
          <w:rFonts w:hint="eastAsia" w:ascii="仿宋" w:hAnsi="仿宋" w:eastAsia="仿宋" w:cs="仿宋"/>
          <w:b/>
          <w:bCs/>
          <w:kern w:val="0"/>
          <w:sz w:val="22"/>
        </w:rPr>
        <w:t>1.4 招标方式</w:t>
      </w:r>
      <w:bookmarkEnd w:id="5"/>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6" w:name="_Toc9161"/>
      <w:r>
        <w:rPr>
          <w:rFonts w:hint="eastAsia" w:ascii="仿宋" w:hAnsi="仿宋" w:eastAsia="仿宋" w:cs="仿宋"/>
          <w:b/>
          <w:bCs/>
          <w:kern w:val="0"/>
          <w:sz w:val="22"/>
        </w:rPr>
        <w:t>1.5 资格审查</w:t>
      </w:r>
      <w:bookmarkEnd w:id="6"/>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7" w:name="_Toc13012"/>
      <w:r>
        <w:rPr>
          <w:rFonts w:hint="eastAsia" w:ascii="仿宋" w:hAnsi="仿宋" w:eastAsia="仿宋" w:cs="仿宋"/>
          <w:b/>
          <w:bCs/>
          <w:kern w:val="0"/>
          <w:sz w:val="22"/>
        </w:rPr>
        <w:t>1.6 投标人资质条件、能力和信誉</w:t>
      </w:r>
      <w:bookmarkEnd w:id="7"/>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8" w:name="_Toc2796"/>
      <w:r>
        <w:rPr>
          <w:rFonts w:hint="eastAsia" w:ascii="仿宋" w:hAnsi="仿宋" w:eastAsia="仿宋" w:cs="仿宋"/>
          <w:b/>
          <w:bCs/>
          <w:kern w:val="0"/>
          <w:sz w:val="22"/>
        </w:rPr>
        <w:t>1.7 供货期</w:t>
      </w:r>
      <w:bookmarkEnd w:id="8"/>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1.8 质量要求</w:t>
      </w:r>
    </w:p>
    <w:p>
      <w:pPr>
        <w:adjustRightInd w:val="0"/>
        <w:snapToGrid w:val="0"/>
        <w:spacing w:line="360" w:lineRule="exact"/>
        <w:ind w:firstLine="440"/>
        <w:rPr>
          <w:rFonts w:ascii="仿宋" w:hAnsi="仿宋" w:eastAsia="仿宋" w:cs="仿宋"/>
          <w:sz w:val="22"/>
        </w:rPr>
      </w:pPr>
      <w:bookmarkStart w:id="9" w:name="_Toc13907"/>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1.9 踏勘现场</w:t>
      </w:r>
      <w:bookmarkEnd w:id="9"/>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1.9.2 投标人踏勘现场发生的费用自理。</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1.9.3 投标人自行负责在踏勘现场中所发生的人员伤亡和财产损失。</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仿宋" w:hAnsi="仿宋" w:eastAsia="仿宋" w:cs="仿宋"/>
          <w:b/>
          <w:bCs/>
          <w:kern w:val="0"/>
          <w:sz w:val="22"/>
        </w:rPr>
      </w:pPr>
      <w:bookmarkStart w:id="10" w:name="_Toc4199"/>
      <w:r>
        <w:rPr>
          <w:rFonts w:hint="eastAsia" w:ascii="仿宋" w:hAnsi="仿宋" w:eastAsia="仿宋" w:cs="仿宋"/>
          <w:b/>
          <w:bCs/>
          <w:kern w:val="0"/>
          <w:sz w:val="22"/>
        </w:rPr>
        <w:t>1.10 投标预备会</w:t>
      </w:r>
      <w:bookmarkEnd w:id="10"/>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11" w:name="_Toc4584"/>
      <w:r>
        <w:rPr>
          <w:rFonts w:hint="eastAsia" w:ascii="仿宋" w:hAnsi="仿宋" w:eastAsia="仿宋" w:cs="仿宋"/>
          <w:b/>
          <w:bCs/>
          <w:kern w:val="0"/>
          <w:sz w:val="22"/>
        </w:rPr>
        <w:t>1.11 分包</w:t>
      </w:r>
      <w:bookmarkEnd w:id="11"/>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本项目涉及到其它专业的部分分项工作允许分包。</w:t>
      </w:r>
    </w:p>
    <w:p>
      <w:pPr>
        <w:autoSpaceDE w:val="0"/>
        <w:autoSpaceDN w:val="0"/>
        <w:adjustRightInd w:val="0"/>
        <w:snapToGrid w:val="0"/>
        <w:spacing w:line="360" w:lineRule="exact"/>
        <w:rPr>
          <w:rFonts w:ascii="仿宋" w:hAnsi="仿宋" w:eastAsia="仿宋" w:cs="仿宋"/>
          <w:b/>
          <w:bCs/>
          <w:kern w:val="0"/>
          <w:sz w:val="22"/>
        </w:rPr>
      </w:pPr>
      <w:bookmarkStart w:id="12" w:name="_Toc3996"/>
      <w:r>
        <w:rPr>
          <w:rFonts w:hint="eastAsia" w:ascii="仿宋" w:hAnsi="仿宋" w:eastAsia="仿宋" w:cs="仿宋"/>
          <w:b/>
          <w:bCs/>
          <w:kern w:val="0"/>
          <w:sz w:val="22"/>
        </w:rPr>
        <w:t>1.12 投标费用</w:t>
      </w:r>
      <w:bookmarkEnd w:id="12"/>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投标人在投标过程中的一切费用，不论中标与否，均由投标人自理。</w:t>
      </w:r>
    </w:p>
    <w:p>
      <w:pPr>
        <w:autoSpaceDE w:val="0"/>
        <w:autoSpaceDN w:val="0"/>
        <w:adjustRightInd w:val="0"/>
        <w:snapToGrid w:val="0"/>
        <w:spacing w:line="360" w:lineRule="exact"/>
        <w:rPr>
          <w:rFonts w:ascii="仿宋" w:hAnsi="仿宋" w:eastAsia="仿宋" w:cs="仿宋"/>
          <w:b/>
          <w:bCs/>
          <w:kern w:val="0"/>
          <w:sz w:val="22"/>
        </w:rPr>
      </w:pPr>
      <w:bookmarkStart w:id="13" w:name="_Toc15241"/>
      <w:bookmarkStart w:id="14" w:name="_Toc143421657"/>
      <w:r>
        <w:rPr>
          <w:rFonts w:hint="eastAsia" w:ascii="仿宋" w:hAnsi="仿宋" w:eastAsia="仿宋" w:cs="仿宋"/>
          <w:b/>
          <w:bCs/>
          <w:kern w:val="0"/>
          <w:sz w:val="22"/>
        </w:rPr>
        <w:t>2.招标文件</w:t>
      </w:r>
      <w:bookmarkEnd w:id="13"/>
      <w:bookmarkEnd w:id="14"/>
    </w:p>
    <w:p>
      <w:pPr>
        <w:autoSpaceDE w:val="0"/>
        <w:autoSpaceDN w:val="0"/>
        <w:adjustRightInd w:val="0"/>
        <w:snapToGrid w:val="0"/>
        <w:spacing w:line="360" w:lineRule="exact"/>
        <w:rPr>
          <w:rFonts w:ascii="仿宋" w:hAnsi="仿宋" w:eastAsia="仿宋" w:cs="仿宋"/>
          <w:b/>
          <w:bCs/>
          <w:kern w:val="0"/>
          <w:sz w:val="22"/>
        </w:rPr>
      </w:pPr>
      <w:bookmarkStart w:id="15" w:name="_Toc1426"/>
      <w:r>
        <w:rPr>
          <w:rFonts w:hint="eastAsia" w:ascii="仿宋" w:hAnsi="仿宋" w:eastAsia="仿宋" w:cs="仿宋"/>
          <w:b/>
          <w:bCs/>
          <w:kern w:val="0"/>
          <w:sz w:val="22"/>
        </w:rPr>
        <w:t>2.1 招标文件的组成</w:t>
      </w:r>
      <w:bookmarkEnd w:id="15"/>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本招标文件包括：</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（1）招标公告</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（2）投标人须知</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（3）货物需求一览表及技术规格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（4）合同条款</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（5）评标办法及标准</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（6）投标文件格式</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根据本须知第2.2款和2.3款对招标文件做出的澄清、修改，构成招标文件的组成部分。</w:t>
      </w:r>
    </w:p>
    <w:p>
      <w:pPr>
        <w:autoSpaceDE w:val="0"/>
        <w:autoSpaceDN w:val="0"/>
        <w:adjustRightInd w:val="0"/>
        <w:snapToGrid w:val="0"/>
        <w:spacing w:line="360" w:lineRule="exact"/>
        <w:rPr>
          <w:rFonts w:ascii="仿宋" w:hAnsi="仿宋" w:eastAsia="仿宋" w:cs="仿宋"/>
          <w:b/>
          <w:bCs/>
          <w:kern w:val="0"/>
          <w:sz w:val="22"/>
        </w:rPr>
      </w:pPr>
      <w:bookmarkStart w:id="16" w:name="_Toc18230"/>
      <w:r>
        <w:rPr>
          <w:rFonts w:hint="eastAsia" w:ascii="仿宋" w:hAnsi="仿宋" w:eastAsia="仿宋" w:cs="仿宋"/>
          <w:b/>
          <w:bCs/>
          <w:kern w:val="0"/>
          <w:sz w:val="22"/>
        </w:rPr>
        <w:t>2.2 招标文件的澄清</w:t>
      </w:r>
      <w:bookmarkEnd w:id="16"/>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2.2.2</w:t>
      </w:r>
      <w:r>
        <w:rPr>
          <w:rFonts w:hint="eastAsia" w:ascii="仿宋" w:hAnsi="仿宋" w:eastAsia="仿宋" w:cs="仿宋"/>
          <w:szCs w:val="21"/>
        </w:rPr>
        <w:t>招标人将视情况采用补充公告的方式予以澄清。</w:t>
      </w:r>
    </w:p>
    <w:p>
      <w:pPr>
        <w:autoSpaceDE w:val="0"/>
        <w:autoSpaceDN w:val="0"/>
        <w:adjustRightInd w:val="0"/>
        <w:snapToGrid w:val="0"/>
        <w:spacing w:line="360" w:lineRule="exact"/>
        <w:rPr>
          <w:rFonts w:ascii="仿宋" w:hAnsi="仿宋" w:eastAsia="仿宋" w:cs="仿宋"/>
          <w:b/>
          <w:bCs/>
          <w:kern w:val="0"/>
          <w:sz w:val="22"/>
        </w:rPr>
      </w:pPr>
      <w:bookmarkStart w:id="17" w:name="_Toc18303"/>
      <w:r>
        <w:rPr>
          <w:rFonts w:hint="eastAsia" w:ascii="仿宋" w:hAnsi="仿宋" w:eastAsia="仿宋" w:cs="仿宋"/>
          <w:b/>
          <w:bCs/>
          <w:kern w:val="0"/>
          <w:sz w:val="22"/>
        </w:rPr>
        <w:t>2.3 招标文件的修改</w:t>
      </w:r>
      <w:bookmarkEnd w:id="17"/>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仿宋" w:hAnsi="仿宋" w:eastAsia="仿宋" w:cs="仿宋"/>
          <w:b/>
          <w:bCs/>
          <w:kern w:val="0"/>
          <w:sz w:val="22"/>
        </w:rPr>
      </w:pPr>
      <w:bookmarkStart w:id="18" w:name="_Toc143421658"/>
      <w:bookmarkStart w:id="19" w:name="_Toc18870"/>
      <w:r>
        <w:rPr>
          <w:rFonts w:hint="eastAsia" w:ascii="仿宋" w:hAnsi="仿宋" w:eastAsia="仿宋" w:cs="仿宋"/>
          <w:b/>
          <w:bCs/>
          <w:kern w:val="0"/>
          <w:sz w:val="22"/>
        </w:rPr>
        <w:t>3.投标文件</w:t>
      </w:r>
      <w:bookmarkEnd w:id="18"/>
      <w:bookmarkEnd w:id="19"/>
    </w:p>
    <w:p>
      <w:pPr>
        <w:autoSpaceDE w:val="0"/>
        <w:autoSpaceDN w:val="0"/>
        <w:adjustRightInd w:val="0"/>
        <w:snapToGrid w:val="0"/>
        <w:spacing w:line="360" w:lineRule="exact"/>
        <w:rPr>
          <w:rFonts w:ascii="仿宋" w:hAnsi="仿宋" w:eastAsia="仿宋" w:cs="仿宋"/>
          <w:b/>
          <w:bCs/>
          <w:kern w:val="0"/>
          <w:sz w:val="22"/>
        </w:rPr>
      </w:pPr>
      <w:bookmarkStart w:id="20" w:name="_Toc461"/>
      <w:r>
        <w:rPr>
          <w:rFonts w:hint="eastAsia" w:ascii="仿宋" w:hAnsi="仿宋" w:eastAsia="仿宋" w:cs="仿宋"/>
          <w:b/>
          <w:bCs/>
          <w:kern w:val="0"/>
          <w:sz w:val="22"/>
        </w:rPr>
        <w:t>3.1 投标文件的语言和计量单位</w:t>
      </w:r>
      <w:bookmarkEnd w:id="20"/>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3.1.1投标文件与投标有关的所有文件均应使用中文。</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3.1.2除规范另有规定外，投标文件使用的度量衡单位，均采用中华人民共和国法定计量单位。</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3.1.3招标文件中的“天”除特别说明外，均为日历天。</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3.1.4招标文件中所指的“合同”除特别说明外，指 “销售（供货）合同”。</w:t>
      </w:r>
    </w:p>
    <w:p>
      <w:pPr>
        <w:autoSpaceDE w:val="0"/>
        <w:autoSpaceDN w:val="0"/>
        <w:adjustRightInd w:val="0"/>
        <w:snapToGrid w:val="0"/>
        <w:spacing w:line="360" w:lineRule="exact"/>
        <w:rPr>
          <w:rFonts w:ascii="仿宋" w:hAnsi="仿宋" w:eastAsia="仿宋" w:cs="仿宋"/>
          <w:b/>
          <w:bCs/>
          <w:kern w:val="0"/>
          <w:sz w:val="22"/>
        </w:rPr>
      </w:pPr>
      <w:bookmarkStart w:id="21" w:name="_Toc1411"/>
      <w:r>
        <w:rPr>
          <w:rFonts w:hint="eastAsia" w:ascii="仿宋" w:hAnsi="仿宋" w:eastAsia="仿宋" w:cs="仿宋"/>
          <w:b/>
          <w:bCs/>
          <w:kern w:val="0"/>
          <w:sz w:val="22"/>
        </w:rPr>
        <w:t>3.2 投标文件的组成</w:t>
      </w:r>
      <w:bookmarkEnd w:id="21"/>
    </w:p>
    <w:p>
      <w:pPr>
        <w:adjustRightInd w:val="0"/>
        <w:snapToGrid w:val="0"/>
        <w:spacing w:line="360" w:lineRule="exact"/>
        <w:ind w:firstLine="440"/>
        <w:rPr>
          <w:rFonts w:ascii="仿宋" w:hAnsi="仿宋" w:eastAsia="仿宋" w:cs="仿宋"/>
          <w:sz w:val="22"/>
        </w:rPr>
      </w:pPr>
      <w:bookmarkStart w:id="22" w:name="_Toc32225"/>
      <w:r>
        <w:rPr>
          <w:rFonts w:hint="eastAsia" w:ascii="仿宋" w:hAnsi="仿宋" w:eastAsia="仿宋" w:cs="仿宋"/>
          <w:sz w:val="22"/>
        </w:rPr>
        <w:t>3.2.1投标函；</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3.2.2法定代表人资格证明书；</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3.2.3授权委托书；</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3.2.4 投标报价表；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3.2.5投标人资格证明文件：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（1）投标人一般情况及有关证明投标人法律地位的文件（附营业执照、税务登记证、一般纳税人证明材料、相关产品质量认证证书</w:t>
      </w:r>
      <w:r>
        <w:rPr>
          <w:rFonts w:hint="eastAsia" w:ascii="仿宋" w:hAnsi="仿宋" w:eastAsia="仿宋" w:cs="仿宋"/>
          <w:kern w:val="0"/>
          <w:sz w:val="22"/>
        </w:rPr>
        <w:t>、</w:t>
      </w:r>
      <w:r>
        <w:rPr>
          <w:rFonts w:hint="eastAsia" w:ascii="仿宋" w:hAnsi="仿宋" w:eastAsia="仿宋" w:cs="仿宋"/>
          <w:sz w:val="22"/>
        </w:rPr>
        <w:t>相关产品鉴定证书等）。</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（2）制造商资格声明</w:t>
      </w:r>
      <w:r>
        <w:rPr>
          <w:rFonts w:hint="eastAsia" w:ascii="仿宋" w:hAnsi="仿宋" w:eastAsia="仿宋" w:cs="仿宋"/>
          <w:kern w:val="0"/>
          <w:sz w:val="22"/>
        </w:rPr>
        <w:t>。</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w:t>
      </w:r>
      <w:r>
        <w:rPr>
          <w:rFonts w:hint="eastAsia" w:ascii="仿宋" w:hAnsi="仿宋" w:eastAsia="仿宋" w:cs="仿宋"/>
          <w:sz w:val="22"/>
        </w:rPr>
        <w:t>设备制造商的授权书（代理商投标时提供）</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（4）</w:t>
      </w:r>
      <w:r>
        <w:rPr>
          <w:rFonts w:hint="eastAsia" w:ascii="仿宋" w:hAnsi="仿宋" w:eastAsia="仿宋" w:cs="仿宋"/>
          <w:sz w:val="22"/>
        </w:rPr>
        <w:t>近三年（</w:t>
      </w:r>
      <w:r>
        <w:rPr>
          <w:rFonts w:hint="eastAsia" w:ascii="仿宋" w:hAnsi="仿宋" w:eastAsia="仿宋" w:cs="仿宋"/>
          <w:kern w:val="0"/>
          <w:sz w:val="22"/>
        </w:rPr>
        <w:t>2016年1月1日至投标截止日</w:t>
      </w:r>
      <w:r>
        <w:rPr>
          <w:rFonts w:hint="eastAsia" w:ascii="仿宋" w:hAnsi="仿宋" w:eastAsia="仿宋" w:cs="仿宋"/>
          <w:sz w:val="22"/>
        </w:rPr>
        <w:t>）的销售业绩一览表（附业绩的合同）。</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3.2.6技术规格偏离表；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3.2.7 商务条款响应偏离表；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3.2.8系统设备供货范围（包括设备数量、型号规格、产地、品牌），进口零部件详细清单（需说明产地、品牌）；</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3.2.9技术参数、结构及性能特点等产品技术规格书；</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3.2.10主要原材料及部件性能和生产厂家；</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3.2.11产品制造、安装、验收标准和验收方法；</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3.2.12现场安装、调试；</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3.2.13产品的技术服务和售后服务的内容、措施、承诺；</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3.2.14提供详细的培训计划，包括培训内容、培训时间、培训人数等；</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3.2.15关于质量保证期的说明；</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3.2.16优惠条件：投标人承诺给予用户的其他优惠条款，包括付款条件、培训服务、质量保证期等方面的优惠；</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3.2.17投标人认为应该提供的其他材料。</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3.3 投标报价</w:t>
      </w:r>
      <w:bookmarkEnd w:id="22"/>
    </w:p>
    <w:p>
      <w:pPr>
        <w:adjustRightInd w:val="0"/>
        <w:snapToGrid w:val="0"/>
        <w:spacing w:line="360" w:lineRule="exact"/>
        <w:ind w:firstLine="440"/>
        <w:rPr>
          <w:rFonts w:ascii="仿宋" w:hAnsi="仿宋" w:eastAsia="仿宋" w:cs="仿宋"/>
          <w:sz w:val="22"/>
        </w:rPr>
      </w:pPr>
      <w:bookmarkStart w:id="23" w:name="_Toc13307"/>
      <w:r>
        <w:rPr>
          <w:rFonts w:hint="eastAsia" w:ascii="仿宋" w:hAnsi="仿宋" w:eastAsia="仿宋" w:cs="仿宋"/>
          <w:sz w:val="22"/>
        </w:rPr>
        <w:t>3.3.1投标人递交的投标函及投标报价表中的投标总价必须一致。投标人对该项目只允许有一个总报价，招标人不接受任何有选择的报价及修正报价；</w:t>
      </w:r>
    </w:p>
    <w:p>
      <w:pPr>
        <w:adjustRightInd w:val="0"/>
        <w:snapToGrid w:val="0"/>
        <w:spacing w:line="360" w:lineRule="exact"/>
        <w:ind w:firstLine="440"/>
        <w:rPr>
          <w:rFonts w:ascii="仿宋" w:hAnsi="仿宋" w:eastAsia="仿宋" w:cs="仿宋"/>
          <w:bCs/>
          <w:sz w:val="22"/>
        </w:rPr>
      </w:pPr>
      <w:r>
        <w:rPr>
          <w:rFonts w:hint="eastAsia" w:ascii="仿宋" w:hAnsi="仿宋" w:eastAsia="仿宋" w:cs="仿宋"/>
          <w:sz w:val="22"/>
        </w:rPr>
        <w:t>3.3.2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仿宋" w:hAnsi="仿宋" w:eastAsia="仿宋" w:cs="仿宋"/>
          <w:bCs/>
          <w:sz w:val="22"/>
        </w:rPr>
        <w:t xml:space="preserve"> </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3.3.3投标人应按“投标报价表”的要求报价，在投标报价表上写明拟提供货物的单价和总价；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3.3.6投标人对每种货物只允许有一个报价。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3.3.7招标人不接受任何折扣优惠报价，不接受任何赠送和选择性报价。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3.3.9其它须在报价中考虑的因素：</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（2）交付验收前产品的保护费由投标人自行考虑并计入总价。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3.3.10</w:t>
      </w:r>
      <w:r>
        <w:rPr>
          <w:rFonts w:hint="eastAsia" w:ascii="仿宋" w:hAnsi="仿宋" w:eastAsia="仿宋" w:cs="仿宋"/>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仿宋" w:hAnsi="仿宋" w:eastAsia="仿宋" w:cs="仿宋"/>
          <w:b/>
          <w:kern w:val="0"/>
          <w:sz w:val="22"/>
        </w:rPr>
        <w:t>。</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3.4 投标有效期</w:t>
      </w:r>
      <w:bookmarkEnd w:id="23"/>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3.4.1在投标人须知前附表规定的投标有效期内，投标人不得要求撤销和修改其投标文件。</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仿宋" w:hAnsi="仿宋" w:eastAsia="仿宋" w:cs="仿宋"/>
          <w:b/>
          <w:bCs/>
          <w:kern w:val="0"/>
          <w:sz w:val="22"/>
        </w:rPr>
      </w:pPr>
      <w:bookmarkStart w:id="24" w:name="_Toc30464"/>
      <w:r>
        <w:rPr>
          <w:rFonts w:hint="eastAsia" w:ascii="仿宋" w:hAnsi="仿宋" w:eastAsia="仿宋" w:cs="仿宋"/>
          <w:b/>
          <w:bCs/>
          <w:kern w:val="0"/>
          <w:sz w:val="22"/>
        </w:rPr>
        <w:t>3.5 投标保证金</w:t>
      </w:r>
      <w:bookmarkEnd w:id="24"/>
      <w:r>
        <w:rPr>
          <w:rFonts w:hint="eastAsia" w:ascii="仿宋" w:hAnsi="仿宋" w:eastAsia="仿宋" w:cs="仿宋"/>
          <w:b/>
          <w:bCs/>
          <w:kern w:val="0"/>
          <w:sz w:val="22"/>
        </w:rPr>
        <w:t>（如有）</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3.5.1投标人在递交投标文件的同时，应按投标人须知前附表规定的金额、担保形式和第六章</w:t>
      </w:r>
      <w:r>
        <w:rPr>
          <w:rFonts w:hint="eastAsia" w:ascii="仿宋" w:hAnsi="仿宋" w:eastAsia="仿宋" w:cs="仿宋"/>
          <w:sz w:val="22"/>
        </w:rPr>
        <w:t>“投标文件格式”</w:t>
      </w:r>
      <w:r>
        <w:rPr>
          <w:rFonts w:hint="eastAsia" w:ascii="仿宋" w:hAnsi="仿宋" w:eastAsia="仿宋" w:cs="仿宋"/>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3.5.2招标人与中标人签订合同书后5日内，应当向未中标的投标人和中标人退还投标保证金。</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3.5.3投标人如有下列情形之一的，投标保证金将不予退还：</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（1）投标人在规定的投标有效期内撤销或修改其投标文件；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（2）中标人在收到中标通知书后，</w:t>
      </w:r>
      <w:r>
        <w:rPr>
          <w:rFonts w:hint="eastAsia" w:ascii="仿宋" w:hAnsi="仿宋" w:eastAsia="仿宋" w:cs="仿宋"/>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仿宋" w:hAnsi="仿宋" w:eastAsia="仿宋" w:cs="仿宋"/>
          <w:b/>
          <w:bCs/>
          <w:kern w:val="0"/>
          <w:sz w:val="22"/>
        </w:rPr>
      </w:pPr>
      <w:bookmarkStart w:id="25" w:name="_Toc29989"/>
      <w:r>
        <w:rPr>
          <w:rFonts w:hint="eastAsia" w:ascii="仿宋" w:hAnsi="仿宋" w:eastAsia="仿宋" w:cs="仿宋"/>
          <w:b/>
          <w:bCs/>
          <w:kern w:val="0"/>
          <w:sz w:val="22"/>
        </w:rPr>
        <w:t>3.6 投标文件的编制</w:t>
      </w:r>
      <w:bookmarkEnd w:id="25"/>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 xml:space="preserve">3.6.2 </w:t>
      </w:r>
      <w:r>
        <w:rPr>
          <w:rFonts w:hint="eastAsia" w:ascii="仿宋" w:hAnsi="仿宋" w:eastAsia="仿宋" w:cs="仿宋"/>
          <w:kern w:val="0"/>
          <w:sz w:val="22"/>
        </w:rPr>
        <w:t>投标文件应对招标文件有关供货期、投标有效期、招标内容等实质性内容作出响应。</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仿宋" w:hAnsi="仿宋" w:eastAsia="仿宋" w:cs="仿宋"/>
          <w:kern w:val="0"/>
          <w:sz w:val="22"/>
        </w:rPr>
        <w:t>签字或盖章的具体要求见投标人须知前附表。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3.6.4投标文件正本一份， 副本份数见投标人须知前附表。正本、副本的封面上应清楚地标记</w:t>
      </w:r>
      <w:r>
        <w:rPr>
          <w:rFonts w:hint="eastAsia" w:ascii="仿宋" w:hAnsi="仿宋" w:eastAsia="仿宋" w:cs="仿宋"/>
          <w:b/>
          <w:bCs/>
          <w:sz w:val="22"/>
        </w:rPr>
        <w:t>“正本</w:t>
      </w:r>
      <w:r>
        <w:rPr>
          <w:rFonts w:hint="eastAsia" w:ascii="仿宋" w:hAnsi="仿宋" w:eastAsia="仿宋" w:cs="仿宋"/>
          <w:sz w:val="22"/>
        </w:rPr>
        <w:t>”或“</w:t>
      </w:r>
      <w:r>
        <w:rPr>
          <w:rFonts w:hint="eastAsia" w:ascii="仿宋" w:hAnsi="仿宋" w:eastAsia="仿宋" w:cs="仿宋"/>
          <w:b/>
          <w:bCs/>
          <w:sz w:val="22"/>
        </w:rPr>
        <w:t>副本</w:t>
      </w:r>
      <w:r>
        <w:rPr>
          <w:rFonts w:hint="eastAsia" w:ascii="仿宋" w:hAnsi="仿宋" w:eastAsia="仿宋" w:cs="仿宋"/>
          <w:sz w:val="22"/>
        </w:rPr>
        <w:t>”的字样。当副本和正本不一致时，以正本为准。</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仿宋" w:hAnsi="仿宋" w:eastAsia="仿宋" w:cs="仿宋"/>
          <w:b/>
          <w:bCs/>
          <w:kern w:val="0"/>
          <w:sz w:val="22"/>
        </w:rPr>
      </w:pPr>
      <w:bookmarkStart w:id="27" w:name="_Toc32652"/>
      <w:r>
        <w:rPr>
          <w:rFonts w:hint="eastAsia" w:ascii="仿宋" w:hAnsi="仿宋" w:eastAsia="仿宋" w:cs="仿宋"/>
          <w:b/>
          <w:bCs/>
          <w:kern w:val="0"/>
          <w:sz w:val="22"/>
        </w:rPr>
        <w:t>4.投标</w:t>
      </w:r>
      <w:bookmarkEnd w:id="26"/>
      <w:bookmarkEnd w:id="27"/>
    </w:p>
    <w:p>
      <w:pPr>
        <w:autoSpaceDE w:val="0"/>
        <w:autoSpaceDN w:val="0"/>
        <w:adjustRightInd w:val="0"/>
        <w:snapToGrid w:val="0"/>
        <w:spacing w:line="360" w:lineRule="exact"/>
        <w:rPr>
          <w:rFonts w:ascii="仿宋" w:hAnsi="仿宋" w:eastAsia="仿宋" w:cs="仿宋"/>
          <w:b/>
          <w:bCs/>
          <w:kern w:val="0"/>
          <w:sz w:val="22"/>
        </w:rPr>
      </w:pPr>
      <w:bookmarkStart w:id="28" w:name="_Toc649"/>
      <w:r>
        <w:rPr>
          <w:rFonts w:hint="eastAsia" w:ascii="仿宋" w:hAnsi="仿宋" w:eastAsia="仿宋" w:cs="仿宋"/>
          <w:b/>
          <w:bCs/>
          <w:kern w:val="0"/>
          <w:sz w:val="22"/>
        </w:rPr>
        <w:t>4.1 投标文件的密封和标识</w:t>
      </w:r>
      <w:bookmarkEnd w:id="28"/>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4.1.1</w:t>
      </w:r>
      <w:r>
        <w:rPr>
          <w:rFonts w:hint="eastAsia" w:ascii="仿宋" w:hAnsi="仿宋" w:eastAsia="仿宋" w:cs="仿宋"/>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4.1.2 投标文件的封套上应清楚地标记“投标文件”字样，封套上应写明的其他内容见投标人须知前附表。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4.1.3 未按本章第4.1.1项或第4.1.2项要求密封和加写标记的投标文件，招标人不予受理。</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4.1.4</w:t>
      </w:r>
      <w:r>
        <w:rPr>
          <w:rFonts w:hint="eastAsia" w:ascii="仿宋" w:hAnsi="仿宋" w:eastAsia="仿宋" w:cs="仿宋"/>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仿宋" w:hAnsi="仿宋" w:eastAsia="仿宋" w:cs="仿宋"/>
          <w:b/>
          <w:bCs/>
          <w:kern w:val="0"/>
          <w:sz w:val="22"/>
        </w:rPr>
      </w:pPr>
      <w:bookmarkStart w:id="29" w:name="_Toc16616"/>
      <w:r>
        <w:rPr>
          <w:rFonts w:hint="eastAsia" w:ascii="仿宋" w:hAnsi="仿宋" w:eastAsia="仿宋" w:cs="仿宋"/>
          <w:b/>
          <w:bCs/>
          <w:kern w:val="0"/>
          <w:sz w:val="22"/>
        </w:rPr>
        <w:t xml:space="preserve">4.2 投标文件的递交 </w:t>
      </w:r>
      <w:bookmarkEnd w:id="29"/>
    </w:p>
    <w:p>
      <w:pPr>
        <w:autoSpaceDE w:val="0"/>
        <w:autoSpaceDN w:val="0"/>
        <w:adjustRightInd w:val="0"/>
        <w:snapToGrid w:val="0"/>
        <w:spacing w:line="360" w:lineRule="exact"/>
        <w:ind w:firstLine="476"/>
        <w:rPr>
          <w:rFonts w:ascii="仿宋" w:hAnsi="仿宋" w:eastAsia="仿宋" w:cs="仿宋"/>
          <w:b/>
          <w:bCs/>
          <w:kern w:val="0"/>
          <w:sz w:val="22"/>
        </w:rPr>
      </w:pPr>
      <w:r>
        <w:rPr>
          <w:rFonts w:hint="eastAsia" w:ascii="仿宋" w:hAnsi="仿宋" w:eastAsia="仿宋" w:cs="仿宋"/>
          <w:b/>
          <w:bCs/>
          <w:kern w:val="0"/>
          <w:sz w:val="22"/>
        </w:rPr>
        <w:t>4.2.1投标人应在本须知前附表规定的投标截止时间前递交投标文件。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4.2.2投标人送达投标文件的地点：见投标人须知前附表。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4.2.3除投标人须知前附表另有规定外，投标人所递交的投标文件不予退还。</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4.2.4逾期送达的或者未送达指定地点的投标文件，招标人不予受理。</w:t>
      </w:r>
    </w:p>
    <w:p>
      <w:pPr>
        <w:autoSpaceDE w:val="0"/>
        <w:autoSpaceDN w:val="0"/>
        <w:adjustRightInd w:val="0"/>
        <w:snapToGrid w:val="0"/>
        <w:spacing w:line="360" w:lineRule="exact"/>
        <w:rPr>
          <w:rFonts w:ascii="仿宋" w:hAnsi="仿宋" w:eastAsia="仿宋" w:cs="仿宋"/>
          <w:b/>
          <w:bCs/>
          <w:kern w:val="0"/>
          <w:sz w:val="22"/>
        </w:rPr>
      </w:pPr>
      <w:bookmarkStart w:id="30" w:name="_Toc26099"/>
      <w:r>
        <w:rPr>
          <w:rFonts w:hint="eastAsia" w:ascii="仿宋" w:hAnsi="仿宋" w:eastAsia="仿宋" w:cs="仿宋"/>
          <w:b/>
          <w:bCs/>
          <w:kern w:val="0"/>
          <w:sz w:val="22"/>
        </w:rPr>
        <w:t>4.3 投标文件的修改和撤回</w:t>
      </w:r>
      <w:bookmarkEnd w:id="30"/>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仿宋" w:hAnsi="仿宋" w:eastAsia="仿宋" w:cs="仿宋"/>
          <w:b/>
          <w:bCs/>
          <w:kern w:val="0"/>
          <w:sz w:val="22"/>
        </w:rPr>
      </w:pPr>
      <w:bookmarkStart w:id="31" w:name="_Toc29641"/>
      <w:r>
        <w:rPr>
          <w:rFonts w:hint="eastAsia" w:ascii="仿宋" w:hAnsi="仿宋" w:eastAsia="仿宋" w:cs="仿宋"/>
          <w:b/>
          <w:bCs/>
          <w:kern w:val="0"/>
          <w:sz w:val="22"/>
        </w:rPr>
        <w:t>5.开标</w:t>
      </w:r>
      <w:bookmarkEnd w:id="31"/>
    </w:p>
    <w:p>
      <w:pPr>
        <w:autoSpaceDE w:val="0"/>
        <w:autoSpaceDN w:val="0"/>
        <w:adjustRightInd w:val="0"/>
        <w:snapToGrid w:val="0"/>
        <w:spacing w:line="360" w:lineRule="exact"/>
        <w:rPr>
          <w:rFonts w:ascii="仿宋" w:hAnsi="仿宋" w:eastAsia="仿宋" w:cs="仿宋"/>
          <w:b/>
          <w:bCs/>
          <w:kern w:val="0"/>
          <w:sz w:val="22"/>
        </w:rPr>
      </w:pPr>
      <w:bookmarkStart w:id="32" w:name="_Toc15123"/>
      <w:r>
        <w:rPr>
          <w:rFonts w:hint="eastAsia" w:ascii="仿宋" w:hAnsi="仿宋" w:eastAsia="仿宋" w:cs="仿宋"/>
          <w:b/>
          <w:bCs/>
          <w:kern w:val="0"/>
          <w:sz w:val="22"/>
        </w:rPr>
        <w:t>5.1 开标时间和地点</w:t>
      </w:r>
      <w:bookmarkEnd w:id="32"/>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5.1.2投标人在投标时应随身携带下列资料提交招标人</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（1）委托代理人的身份证、法定代表人授权委托书（装订在投标文件内亦可）；</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（2）投标保证金收执证明或汇款凭证或银行回单（装订在投标文件内亦可）。</w:t>
      </w:r>
    </w:p>
    <w:p>
      <w:pPr>
        <w:autoSpaceDE w:val="0"/>
        <w:autoSpaceDN w:val="0"/>
        <w:adjustRightInd w:val="0"/>
        <w:snapToGrid w:val="0"/>
        <w:spacing w:line="360" w:lineRule="exact"/>
        <w:rPr>
          <w:rFonts w:ascii="仿宋" w:hAnsi="仿宋" w:eastAsia="仿宋" w:cs="仿宋"/>
          <w:b/>
          <w:bCs/>
          <w:kern w:val="0"/>
          <w:sz w:val="22"/>
        </w:rPr>
      </w:pPr>
      <w:bookmarkStart w:id="33" w:name="_Toc7101"/>
      <w:r>
        <w:rPr>
          <w:rFonts w:hint="eastAsia" w:ascii="仿宋" w:hAnsi="仿宋" w:eastAsia="仿宋" w:cs="仿宋"/>
          <w:b/>
          <w:bCs/>
          <w:kern w:val="0"/>
          <w:sz w:val="22"/>
        </w:rPr>
        <w:t>5.2 开标程序</w:t>
      </w:r>
      <w:bookmarkEnd w:id="33"/>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主持人按下列程序进行开标：</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（1）宣布开标纪律；</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（2）公布在投标截止时间前递交投标文件的投标人名称，并点名确认投标人是否派人到场；</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（3）宣布开标人、唱标人、记录人、监标人等有关人员姓名；</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（4）按照投标人须知前附表规定检查投标文件的密封情况；</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（5）按照投标人须知前附表的规定确定并宣布投标文件开标顺序；</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w:t>
      </w:r>
      <w:r>
        <w:rPr>
          <w:rFonts w:hint="eastAsia" w:ascii="仿宋" w:hAnsi="仿宋" w:eastAsia="仿宋" w:cs="仿宋"/>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（7）投标人代表、招标人代表、监标人、记录人等有关人员在开标记录上签字确认；</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（8）开标结束。</w:t>
      </w:r>
    </w:p>
    <w:p>
      <w:pPr>
        <w:autoSpaceDE w:val="0"/>
        <w:autoSpaceDN w:val="0"/>
        <w:adjustRightInd w:val="0"/>
        <w:snapToGrid w:val="0"/>
        <w:spacing w:line="360" w:lineRule="exact"/>
        <w:rPr>
          <w:rFonts w:ascii="仿宋" w:hAnsi="仿宋" w:eastAsia="仿宋" w:cs="仿宋"/>
          <w:b/>
          <w:bCs/>
          <w:kern w:val="0"/>
          <w:sz w:val="22"/>
        </w:rPr>
      </w:pPr>
      <w:bookmarkStart w:id="34" w:name="_Toc31578"/>
      <w:r>
        <w:rPr>
          <w:rFonts w:hint="eastAsia" w:ascii="仿宋" w:hAnsi="仿宋" w:eastAsia="仿宋" w:cs="仿宋"/>
          <w:b/>
          <w:bCs/>
          <w:kern w:val="0"/>
          <w:sz w:val="22"/>
        </w:rPr>
        <w:t>6.评标</w:t>
      </w:r>
      <w:bookmarkEnd w:id="34"/>
    </w:p>
    <w:p>
      <w:pPr>
        <w:autoSpaceDE w:val="0"/>
        <w:autoSpaceDN w:val="0"/>
        <w:adjustRightInd w:val="0"/>
        <w:snapToGrid w:val="0"/>
        <w:spacing w:line="360" w:lineRule="exact"/>
        <w:rPr>
          <w:rFonts w:ascii="仿宋" w:hAnsi="仿宋" w:eastAsia="仿宋" w:cs="仿宋"/>
          <w:b/>
          <w:bCs/>
          <w:kern w:val="0"/>
          <w:sz w:val="22"/>
        </w:rPr>
      </w:pPr>
      <w:bookmarkStart w:id="35" w:name="_Toc10279"/>
      <w:r>
        <w:rPr>
          <w:rFonts w:hint="eastAsia" w:ascii="仿宋" w:hAnsi="仿宋" w:eastAsia="仿宋" w:cs="仿宋"/>
          <w:b/>
          <w:bCs/>
          <w:kern w:val="0"/>
          <w:sz w:val="22"/>
        </w:rPr>
        <w:t>6.1 评标委员会</w:t>
      </w:r>
      <w:bookmarkEnd w:id="35"/>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6.1.2评标委员会成员有下列情形之一的，应当回避：</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（1）招标人或投标人的主要负责人的近亲属；</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（2）项目主管部门或者行政监督部门的人员；</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（3）与投标人有经济利益关系，可能影响对投标公正评审的；</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仿宋" w:hAnsi="仿宋" w:eastAsia="仿宋" w:cs="仿宋"/>
          <w:b/>
          <w:bCs/>
          <w:kern w:val="0"/>
          <w:sz w:val="22"/>
        </w:rPr>
      </w:pPr>
      <w:bookmarkStart w:id="36" w:name="_Toc3460"/>
      <w:r>
        <w:rPr>
          <w:rFonts w:hint="eastAsia" w:ascii="仿宋" w:hAnsi="仿宋" w:eastAsia="仿宋" w:cs="仿宋"/>
          <w:b/>
          <w:bCs/>
          <w:kern w:val="0"/>
          <w:sz w:val="22"/>
        </w:rPr>
        <w:t>6.2 评标原则</w:t>
      </w:r>
      <w:bookmarkEnd w:id="36"/>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评标活动遵循公平、公正、科学和择优的原则。</w:t>
      </w:r>
    </w:p>
    <w:p>
      <w:pPr>
        <w:autoSpaceDE w:val="0"/>
        <w:autoSpaceDN w:val="0"/>
        <w:adjustRightInd w:val="0"/>
        <w:snapToGrid w:val="0"/>
        <w:spacing w:line="360" w:lineRule="exact"/>
        <w:rPr>
          <w:rFonts w:ascii="仿宋" w:hAnsi="仿宋" w:eastAsia="仿宋" w:cs="仿宋"/>
          <w:b/>
          <w:bCs/>
          <w:kern w:val="0"/>
          <w:sz w:val="22"/>
        </w:rPr>
      </w:pPr>
      <w:bookmarkStart w:id="37" w:name="_Toc28178"/>
      <w:r>
        <w:rPr>
          <w:rFonts w:hint="eastAsia" w:ascii="仿宋" w:hAnsi="仿宋" w:eastAsia="仿宋" w:cs="仿宋"/>
          <w:b/>
          <w:bCs/>
          <w:kern w:val="0"/>
          <w:sz w:val="22"/>
        </w:rPr>
        <w:t>6.3 评标</w:t>
      </w:r>
      <w:bookmarkEnd w:id="37"/>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仿宋" w:hAnsi="仿宋" w:eastAsia="仿宋" w:cs="仿宋"/>
          <w:b/>
          <w:bCs/>
          <w:kern w:val="0"/>
          <w:sz w:val="22"/>
        </w:rPr>
      </w:pPr>
      <w:bookmarkStart w:id="38" w:name="_Toc24237"/>
      <w:r>
        <w:rPr>
          <w:rFonts w:hint="eastAsia" w:ascii="仿宋" w:hAnsi="仿宋" w:eastAsia="仿宋" w:cs="仿宋"/>
          <w:b/>
          <w:bCs/>
          <w:kern w:val="0"/>
          <w:sz w:val="22"/>
        </w:rPr>
        <w:t>7.合同授予</w:t>
      </w:r>
      <w:bookmarkEnd w:id="38"/>
    </w:p>
    <w:p>
      <w:pPr>
        <w:autoSpaceDE w:val="0"/>
        <w:autoSpaceDN w:val="0"/>
        <w:adjustRightInd w:val="0"/>
        <w:snapToGrid w:val="0"/>
        <w:spacing w:line="360" w:lineRule="exact"/>
        <w:rPr>
          <w:rFonts w:ascii="仿宋" w:hAnsi="仿宋" w:eastAsia="仿宋" w:cs="仿宋"/>
          <w:b/>
          <w:bCs/>
          <w:kern w:val="0"/>
          <w:sz w:val="22"/>
        </w:rPr>
      </w:pPr>
      <w:bookmarkStart w:id="39" w:name="_Toc18809"/>
      <w:r>
        <w:rPr>
          <w:rFonts w:hint="eastAsia" w:ascii="仿宋" w:hAnsi="仿宋" w:eastAsia="仿宋" w:cs="仿宋"/>
          <w:b/>
          <w:bCs/>
          <w:kern w:val="0"/>
          <w:sz w:val="22"/>
        </w:rPr>
        <w:t>7.1 定标方式</w:t>
      </w:r>
      <w:bookmarkEnd w:id="39"/>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0" w:name="_Toc14573"/>
      <w:r>
        <w:rPr>
          <w:rFonts w:hint="eastAsia" w:ascii="仿宋" w:hAnsi="仿宋" w:eastAsia="仿宋" w:cs="仿宋"/>
          <w:b/>
          <w:bCs/>
          <w:kern w:val="0"/>
          <w:sz w:val="22"/>
        </w:rPr>
        <w:t>7.2 中标通知</w:t>
      </w:r>
      <w:bookmarkEnd w:id="40"/>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仿宋" w:hAnsi="仿宋" w:eastAsia="仿宋" w:cs="仿宋"/>
          <w:b/>
          <w:bCs/>
          <w:kern w:val="0"/>
          <w:sz w:val="22"/>
        </w:rPr>
      </w:pPr>
      <w:bookmarkStart w:id="41" w:name="_Toc27132"/>
      <w:r>
        <w:rPr>
          <w:rFonts w:hint="eastAsia" w:ascii="仿宋" w:hAnsi="仿宋" w:eastAsia="仿宋" w:cs="仿宋"/>
          <w:b/>
          <w:bCs/>
          <w:kern w:val="0"/>
          <w:sz w:val="22"/>
        </w:rPr>
        <w:t>7.3 履约保证金</w:t>
      </w:r>
      <w:bookmarkEnd w:id="41"/>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仿宋" w:hAnsi="仿宋" w:eastAsia="仿宋" w:cs="仿宋"/>
          <w:b/>
          <w:bCs/>
          <w:kern w:val="0"/>
          <w:sz w:val="22"/>
        </w:rPr>
      </w:pPr>
      <w:bookmarkStart w:id="42" w:name="_Toc27581"/>
      <w:r>
        <w:rPr>
          <w:rFonts w:hint="eastAsia" w:ascii="仿宋" w:hAnsi="仿宋" w:eastAsia="仿宋" w:cs="仿宋"/>
          <w:b/>
          <w:bCs/>
          <w:kern w:val="0"/>
          <w:sz w:val="22"/>
        </w:rPr>
        <w:t>7.4 签订合同</w:t>
      </w:r>
      <w:bookmarkEnd w:id="42"/>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7</w:t>
      </w:r>
      <w:bookmarkStart w:id="43" w:name="_Toc220123241"/>
      <w:bookmarkStart w:id="44" w:name="_Toc219809801"/>
      <w:bookmarkStart w:id="45" w:name="_Toc11806"/>
      <w:r>
        <w:rPr>
          <w:rFonts w:hint="eastAsia" w:ascii="仿宋" w:hAnsi="仿宋" w:eastAsia="仿宋" w:cs="仿宋"/>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仿宋" w:hAnsi="仿宋" w:eastAsia="仿宋" w:cs="仿宋"/>
          <w:b/>
          <w:kern w:val="0"/>
          <w:sz w:val="22"/>
        </w:rPr>
      </w:pPr>
      <w:r>
        <w:rPr>
          <w:rFonts w:hint="eastAsia" w:ascii="仿宋" w:hAnsi="仿宋" w:eastAsia="仿宋" w:cs="仿宋"/>
          <w:kern w:val="0"/>
          <w:sz w:val="22"/>
        </w:rPr>
        <w:t xml:space="preserve">7.4.3 </w:t>
      </w:r>
      <w:r>
        <w:rPr>
          <w:rFonts w:hint="eastAsia" w:ascii="仿宋" w:hAnsi="仿宋" w:eastAsia="仿宋" w:cs="仿宋"/>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 xml:space="preserve">7.4.4 </w:t>
      </w:r>
      <w:r>
        <w:rPr>
          <w:rFonts w:hint="eastAsia" w:ascii="仿宋" w:hAnsi="仿宋" w:eastAsia="仿宋" w:cs="仿宋"/>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8.重新招标和不再招标</w:t>
      </w:r>
      <w:bookmarkEnd w:id="43"/>
      <w:bookmarkEnd w:id="44"/>
      <w:bookmarkEnd w:id="45"/>
    </w:p>
    <w:p>
      <w:pPr>
        <w:autoSpaceDE w:val="0"/>
        <w:autoSpaceDN w:val="0"/>
        <w:adjustRightInd w:val="0"/>
        <w:snapToGrid w:val="0"/>
        <w:spacing w:line="360" w:lineRule="exact"/>
        <w:rPr>
          <w:rFonts w:ascii="仿宋" w:hAnsi="仿宋" w:eastAsia="仿宋" w:cs="仿宋"/>
          <w:b/>
          <w:bCs/>
          <w:kern w:val="0"/>
          <w:sz w:val="22"/>
        </w:rPr>
      </w:pPr>
      <w:bookmarkStart w:id="46" w:name="_Toc220123242"/>
      <w:bookmarkStart w:id="47" w:name="_Toc219809802"/>
      <w:bookmarkStart w:id="48" w:name="_Toc15553"/>
      <w:r>
        <w:rPr>
          <w:rFonts w:hint="eastAsia" w:ascii="仿宋" w:hAnsi="仿宋" w:eastAsia="仿宋" w:cs="仿宋"/>
          <w:b/>
          <w:bCs/>
          <w:kern w:val="0"/>
          <w:sz w:val="22"/>
        </w:rPr>
        <w:t>8.1 重新招标</w:t>
      </w:r>
      <w:bookmarkEnd w:id="46"/>
      <w:bookmarkEnd w:id="47"/>
      <w:bookmarkEnd w:id="48"/>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有下列情形之一的，招标人将重新招标；</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（1）投标截止时间止，投标人少于3个的；</w:t>
      </w:r>
    </w:p>
    <w:p>
      <w:pPr>
        <w:adjustRightInd w:val="0"/>
        <w:snapToGrid w:val="0"/>
        <w:spacing w:line="360" w:lineRule="exact"/>
        <w:ind w:firstLine="476"/>
        <w:rPr>
          <w:rFonts w:ascii="仿宋" w:hAnsi="仿宋" w:eastAsia="仿宋" w:cs="仿宋"/>
          <w:b/>
          <w:kern w:val="0"/>
          <w:sz w:val="22"/>
        </w:rPr>
      </w:pPr>
      <w:r>
        <w:rPr>
          <w:rFonts w:hint="eastAsia" w:ascii="仿宋" w:hAnsi="仿宋" w:eastAsia="仿宋" w:cs="仿宋"/>
          <w:b/>
          <w:kern w:val="0"/>
          <w:sz w:val="22"/>
        </w:rPr>
        <w:t>（2）所有投标人的报价均偏高，招标人无法接受的；</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（3）经评标委员会评审后否决所有投标的。</w:t>
      </w:r>
    </w:p>
    <w:p>
      <w:pPr>
        <w:autoSpaceDE w:val="0"/>
        <w:autoSpaceDN w:val="0"/>
        <w:adjustRightInd w:val="0"/>
        <w:snapToGrid w:val="0"/>
        <w:spacing w:line="360" w:lineRule="exact"/>
        <w:rPr>
          <w:rFonts w:ascii="仿宋" w:hAnsi="仿宋" w:eastAsia="仿宋" w:cs="仿宋"/>
          <w:b/>
          <w:bCs/>
          <w:kern w:val="0"/>
          <w:sz w:val="22"/>
        </w:rPr>
      </w:pPr>
      <w:bookmarkStart w:id="49" w:name="_Toc219809803"/>
      <w:bookmarkStart w:id="50" w:name="_Toc220123243"/>
      <w:bookmarkStart w:id="51" w:name="_Toc18806"/>
      <w:r>
        <w:rPr>
          <w:rFonts w:hint="eastAsia" w:ascii="仿宋" w:hAnsi="仿宋" w:eastAsia="仿宋" w:cs="仿宋"/>
          <w:b/>
          <w:bCs/>
          <w:kern w:val="0"/>
          <w:sz w:val="22"/>
        </w:rPr>
        <w:t>8.2 不再招标</w:t>
      </w:r>
      <w:bookmarkEnd w:id="49"/>
      <w:bookmarkEnd w:id="50"/>
      <w:bookmarkEnd w:id="51"/>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重新招标后投标人仍少于3个或者所有投标被否决的，经批准后不再进行招标。</w:t>
      </w:r>
    </w:p>
    <w:p>
      <w:pPr>
        <w:autoSpaceDE w:val="0"/>
        <w:autoSpaceDN w:val="0"/>
        <w:adjustRightInd w:val="0"/>
        <w:snapToGrid w:val="0"/>
        <w:spacing w:line="360" w:lineRule="exact"/>
        <w:rPr>
          <w:rFonts w:ascii="仿宋" w:hAnsi="仿宋" w:eastAsia="仿宋" w:cs="仿宋"/>
          <w:b/>
          <w:bCs/>
          <w:kern w:val="0"/>
          <w:sz w:val="22"/>
        </w:rPr>
      </w:pPr>
      <w:bookmarkStart w:id="52" w:name="_Toc215941254"/>
      <w:bookmarkStart w:id="53" w:name="_Toc220123244"/>
      <w:bookmarkStart w:id="54" w:name="_Toc2986"/>
      <w:bookmarkStart w:id="55" w:name="_Toc219809804"/>
      <w:r>
        <w:rPr>
          <w:rFonts w:hint="eastAsia" w:ascii="仿宋" w:hAnsi="仿宋" w:eastAsia="仿宋" w:cs="仿宋"/>
          <w:b/>
          <w:bCs/>
          <w:kern w:val="0"/>
          <w:sz w:val="22"/>
        </w:rPr>
        <w:t>9.纪律和监督</w:t>
      </w:r>
      <w:bookmarkEnd w:id="52"/>
      <w:bookmarkEnd w:id="53"/>
      <w:bookmarkEnd w:id="54"/>
      <w:bookmarkEnd w:id="55"/>
    </w:p>
    <w:p>
      <w:pPr>
        <w:autoSpaceDE w:val="0"/>
        <w:autoSpaceDN w:val="0"/>
        <w:adjustRightInd w:val="0"/>
        <w:snapToGrid w:val="0"/>
        <w:spacing w:line="360" w:lineRule="exact"/>
        <w:rPr>
          <w:rFonts w:ascii="仿宋" w:hAnsi="仿宋" w:eastAsia="仿宋" w:cs="仿宋"/>
          <w:b/>
          <w:bCs/>
          <w:kern w:val="0"/>
          <w:sz w:val="22"/>
        </w:rPr>
      </w:pPr>
      <w:bookmarkStart w:id="56" w:name="_Toc5509"/>
      <w:bookmarkStart w:id="57" w:name="_Toc220123245"/>
      <w:bookmarkStart w:id="58" w:name="_Toc219809805"/>
      <w:r>
        <w:rPr>
          <w:rFonts w:hint="eastAsia" w:ascii="仿宋" w:hAnsi="仿宋" w:eastAsia="仿宋" w:cs="仿宋"/>
          <w:b/>
          <w:bCs/>
          <w:kern w:val="0"/>
          <w:sz w:val="22"/>
        </w:rPr>
        <w:t>9.1 对招标人的纪律要求</w:t>
      </w:r>
      <w:bookmarkEnd w:id="56"/>
      <w:bookmarkEnd w:id="57"/>
      <w:bookmarkEnd w:id="58"/>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仿宋" w:hAnsi="仿宋" w:eastAsia="仿宋" w:cs="仿宋"/>
          <w:b/>
          <w:bCs/>
          <w:kern w:val="0"/>
          <w:sz w:val="22"/>
        </w:rPr>
      </w:pPr>
      <w:bookmarkStart w:id="59" w:name="_Toc219809806"/>
      <w:bookmarkStart w:id="60" w:name="_Toc10820"/>
      <w:bookmarkStart w:id="61" w:name="_Toc220123246"/>
      <w:r>
        <w:rPr>
          <w:rFonts w:hint="eastAsia" w:ascii="仿宋" w:hAnsi="仿宋" w:eastAsia="仿宋" w:cs="仿宋"/>
          <w:b/>
          <w:bCs/>
          <w:kern w:val="0"/>
          <w:sz w:val="22"/>
        </w:rPr>
        <w:t>9.2 对投标人的纪律要求</w:t>
      </w:r>
      <w:bookmarkEnd w:id="59"/>
      <w:bookmarkEnd w:id="60"/>
      <w:bookmarkEnd w:id="61"/>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仿宋" w:hAnsi="仿宋" w:eastAsia="仿宋" w:cs="仿宋"/>
          <w:b/>
          <w:sz w:val="22"/>
        </w:rPr>
      </w:pPr>
      <w:r>
        <w:rPr>
          <w:rFonts w:hint="eastAsia" w:ascii="仿宋" w:hAnsi="仿宋" w:eastAsia="仿宋" w:cs="仿宋"/>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仿宋" w:hAnsi="仿宋" w:eastAsia="仿宋" w:cs="仿宋"/>
          <w:b/>
          <w:bCs/>
          <w:kern w:val="0"/>
          <w:sz w:val="22"/>
        </w:rPr>
      </w:pPr>
      <w:bookmarkStart w:id="62" w:name="_Toc219809807"/>
      <w:bookmarkStart w:id="63" w:name="_Toc220123247"/>
      <w:bookmarkStart w:id="64" w:name="_Toc10756"/>
      <w:r>
        <w:rPr>
          <w:rFonts w:hint="eastAsia" w:ascii="仿宋" w:hAnsi="仿宋" w:eastAsia="仿宋" w:cs="仿宋"/>
          <w:b/>
          <w:bCs/>
          <w:kern w:val="0"/>
          <w:sz w:val="22"/>
        </w:rPr>
        <w:t>9.3 对评标委员会成员的纪律要求</w:t>
      </w:r>
      <w:bookmarkEnd w:id="62"/>
      <w:bookmarkEnd w:id="63"/>
      <w:bookmarkEnd w:id="64"/>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仿宋" w:hAnsi="仿宋" w:eastAsia="仿宋" w:cs="仿宋"/>
          <w:b/>
          <w:bCs/>
          <w:kern w:val="0"/>
          <w:sz w:val="22"/>
        </w:rPr>
      </w:pPr>
      <w:bookmarkStart w:id="65" w:name="_Toc220123248"/>
      <w:bookmarkStart w:id="66" w:name="_Toc12792"/>
      <w:bookmarkStart w:id="67" w:name="_Toc219809808"/>
      <w:r>
        <w:rPr>
          <w:rFonts w:hint="eastAsia" w:ascii="仿宋" w:hAnsi="仿宋" w:eastAsia="仿宋" w:cs="仿宋"/>
          <w:b/>
          <w:bCs/>
          <w:kern w:val="0"/>
          <w:sz w:val="22"/>
        </w:rPr>
        <w:t>9.4 对评标活动有关的工作人员的纪律要求</w:t>
      </w:r>
      <w:bookmarkEnd w:id="65"/>
      <w:bookmarkEnd w:id="66"/>
      <w:bookmarkEnd w:id="67"/>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仿宋" w:hAnsi="仿宋" w:eastAsia="仿宋" w:cs="仿宋"/>
          <w:b/>
          <w:bCs/>
          <w:kern w:val="0"/>
          <w:sz w:val="22"/>
        </w:rPr>
      </w:pPr>
      <w:bookmarkStart w:id="68" w:name="_Toc239"/>
      <w:bookmarkStart w:id="69" w:name="_Toc219809809"/>
      <w:bookmarkStart w:id="70" w:name="_Toc220123249"/>
      <w:r>
        <w:rPr>
          <w:rFonts w:hint="eastAsia" w:ascii="仿宋" w:hAnsi="仿宋" w:eastAsia="仿宋" w:cs="仿宋"/>
          <w:b/>
          <w:bCs/>
          <w:kern w:val="0"/>
          <w:sz w:val="22"/>
        </w:rPr>
        <w:t>9.5 投诉</w:t>
      </w:r>
      <w:bookmarkEnd w:id="68"/>
      <w:bookmarkEnd w:id="69"/>
      <w:bookmarkEnd w:id="70"/>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仿宋" w:hAnsi="仿宋" w:eastAsia="仿宋" w:cs="仿宋"/>
          <w:b/>
          <w:bCs/>
          <w:kern w:val="0"/>
          <w:sz w:val="22"/>
        </w:rPr>
      </w:pPr>
      <w:bookmarkStart w:id="71" w:name="_Toc10817"/>
      <w:r>
        <w:rPr>
          <w:rFonts w:hint="eastAsia" w:ascii="仿宋" w:hAnsi="仿宋" w:eastAsia="仿宋" w:cs="仿宋"/>
          <w:b/>
          <w:bCs/>
          <w:kern w:val="0"/>
          <w:sz w:val="22"/>
        </w:rPr>
        <w:t>10. 需要补充的其他内容</w:t>
      </w:r>
      <w:bookmarkEnd w:id="71"/>
    </w:p>
    <w:p>
      <w:pPr>
        <w:autoSpaceDE w:val="0"/>
        <w:autoSpaceDN w:val="0"/>
        <w:adjustRightInd w:val="0"/>
        <w:snapToGrid w:val="0"/>
        <w:spacing w:line="360" w:lineRule="exact"/>
        <w:ind w:firstLine="440"/>
        <w:jc w:val="left"/>
        <w:rPr>
          <w:rFonts w:ascii="仿宋" w:hAnsi="仿宋" w:eastAsia="仿宋" w:cs="仿宋"/>
          <w:sz w:val="22"/>
        </w:rPr>
      </w:pPr>
      <w:r>
        <w:rPr>
          <w:rFonts w:hint="eastAsia" w:ascii="仿宋" w:hAnsi="仿宋" w:eastAsia="仿宋" w:cs="仿宋"/>
          <w:sz w:val="22"/>
        </w:rPr>
        <w:t>需要补充的其他内容：见投标人须知前附表。</w:t>
      </w:r>
    </w:p>
    <w:p>
      <w:pPr>
        <w:spacing w:line="560" w:lineRule="exact"/>
        <w:rPr>
          <w:rFonts w:ascii="仿宋" w:hAnsi="仿宋" w:eastAsia="仿宋" w:cs="仿宋"/>
        </w:rPr>
      </w:pPr>
    </w:p>
    <w:p>
      <w:pPr>
        <w:spacing w:line="560" w:lineRule="exact"/>
        <w:jc w:val="center"/>
        <w:rPr>
          <w:rFonts w:ascii="仿宋" w:hAnsi="仿宋" w:eastAsia="仿宋" w:cs="仿宋"/>
        </w:rPr>
      </w:pPr>
    </w:p>
    <w:p>
      <w:pPr>
        <w:snapToGrid w:val="0"/>
        <w:spacing w:line="560" w:lineRule="exact"/>
        <w:rPr>
          <w:rFonts w:ascii="仿宋" w:hAnsi="仿宋" w:eastAsia="仿宋" w:cs="仿宋"/>
        </w:rPr>
      </w:pPr>
    </w:p>
    <w:p>
      <w:pPr>
        <w:pStyle w:val="16"/>
        <w:rPr>
          <w:rFonts w:ascii="仿宋" w:hAnsi="仿宋" w:eastAsia="仿宋" w:cs="仿宋"/>
        </w:rPr>
      </w:pPr>
      <w:r>
        <w:rPr>
          <w:rFonts w:hint="eastAsia" w:ascii="仿宋" w:hAnsi="仿宋" w:eastAsia="仿宋" w:cs="仿宋"/>
          <w:sz w:val="24"/>
        </w:rPr>
        <w:br w:type="page"/>
      </w:r>
      <w:bookmarkStart w:id="72" w:name="_Toc321925453"/>
      <w:r>
        <w:rPr>
          <w:rFonts w:hint="eastAsia" w:ascii="仿宋" w:hAnsi="仿宋" w:eastAsia="仿宋" w:cs="仿宋"/>
        </w:rPr>
        <w:t>第三章  货物需求一览表及技术规格</w:t>
      </w:r>
      <w:bookmarkEnd w:id="72"/>
    </w:p>
    <w:p>
      <w:pPr>
        <w:spacing w:line="360" w:lineRule="auto"/>
        <w:rPr>
          <w:rFonts w:ascii="仿宋" w:hAnsi="仿宋" w:eastAsia="仿宋" w:cs="仿宋"/>
          <w:kern w:val="0"/>
          <w:sz w:val="22"/>
        </w:rPr>
      </w:pPr>
      <w:bookmarkStart w:id="73" w:name="_Toc206217404"/>
      <w:r>
        <w:rPr>
          <w:rFonts w:hint="eastAsia" w:ascii="仿宋" w:hAnsi="仿宋" w:eastAsia="仿宋" w:cs="仿宋"/>
          <w:b/>
        </w:rPr>
        <w:t>1.1</w:t>
      </w:r>
      <w:bookmarkStart w:id="74" w:name="_Toc94682209"/>
      <w:r>
        <w:rPr>
          <w:rFonts w:hint="eastAsia" w:ascii="仿宋" w:hAnsi="仿宋" w:eastAsia="仿宋" w:cs="仿宋"/>
          <w:b/>
          <w:sz w:val="22"/>
        </w:rPr>
        <w:t>现场条件</w:t>
      </w:r>
      <w:bookmarkEnd w:id="73"/>
      <w:bookmarkEnd w:id="74"/>
    </w:p>
    <w:p>
      <w:pPr>
        <w:spacing w:line="360" w:lineRule="auto"/>
        <w:rPr>
          <w:rFonts w:ascii="仿宋" w:hAnsi="仿宋" w:eastAsia="仿宋" w:cs="仿宋"/>
          <w:sz w:val="22"/>
        </w:rPr>
      </w:pPr>
      <w:bookmarkStart w:id="75" w:name="_Toc90452725"/>
      <w:r>
        <w:rPr>
          <w:rFonts w:hint="eastAsia" w:ascii="仿宋" w:hAnsi="仿宋" w:eastAsia="仿宋" w:cs="仿宋"/>
          <w:sz w:val="22"/>
        </w:rPr>
        <w:t xml:space="preserve">     本章中描述的所有货物应能在下列现场条件下长期、稳定的工作。</w:t>
      </w:r>
    </w:p>
    <w:p>
      <w:pPr>
        <w:pStyle w:val="5"/>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 xml:space="preserve">     室外现场条件：</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地处亚热带，受沿海气候影响，气候温和湿润，四季分明。</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航站区规划范围内地势平坦，地坪标高约为5.8m。</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极端最高温度39.9℃ ，极端最低温度-9.6℃。</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夏季室外计算湿球温度：28.5℃。</w:t>
      </w:r>
    </w:p>
    <w:p>
      <w:pPr>
        <w:numPr>
          <w:ilvl w:val="0"/>
          <w:numId w:val="3"/>
        </w:numPr>
        <w:tabs>
          <w:tab w:val="left" w:pos="0"/>
        </w:tabs>
        <w:spacing w:line="360" w:lineRule="auto"/>
        <w:ind w:left="568" w:leftChars="258" w:firstLine="0"/>
        <w:textAlignment w:val="baseline"/>
        <w:rPr>
          <w:rFonts w:ascii="仿宋" w:hAnsi="仿宋" w:eastAsia="仿宋" w:cs="仿宋"/>
          <w:sz w:val="22"/>
        </w:rPr>
      </w:pPr>
      <w:r>
        <w:rPr>
          <w:rFonts w:hint="eastAsia" w:ascii="仿宋" w:hAnsi="仿宋" w:eastAsia="仿宋" w:cs="仿宋"/>
          <w:sz w:val="22"/>
        </w:rPr>
        <w:t>大气压力:冬季102.05KPa,夏季100.05KPa。</w:t>
      </w:r>
    </w:p>
    <w:p>
      <w:pPr>
        <w:numPr>
          <w:ilvl w:val="0"/>
          <w:numId w:val="3"/>
        </w:numPr>
        <w:tabs>
          <w:tab w:val="left" w:pos="0"/>
        </w:tabs>
        <w:spacing w:line="360" w:lineRule="auto"/>
        <w:ind w:left="568" w:leftChars="258" w:firstLine="0"/>
        <w:textAlignment w:val="baseline"/>
        <w:rPr>
          <w:rFonts w:ascii="仿宋" w:hAnsi="仿宋" w:eastAsia="仿宋" w:cs="仿宋"/>
          <w:sz w:val="22"/>
        </w:rPr>
      </w:pPr>
      <w:r>
        <w:rPr>
          <w:rFonts w:hint="eastAsia" w:ascii="仿宋" w:hAnsi="仿宋" w:eastAsia="仿宋" w:cs="仿宋"/>
          <w:sz w:val="22"/>
        </w:rPr>
        <w:t>结构设计基本参数</w:t>
      </w:r>
    </w:p>
    <w:p>
      <w:pPr>
        <w:pStyle w:val="5"/>
        <w:spacing w:before="0" w:after="0" w:line="360" w:lineRule="auto"/>
        <w:ind w:firstLine="534" w:firstLineChars="243"/>
        <w:rPr>
          <w:rFonts w:ascii="仿宋" w:hAnsi="仿宋" w:eastAsia="仿宋" w:cs="仿宋"/>
          <w:b w:val="0"/>
          <w:sz w:val="22"/>
          <w:szCs w:val="22"/>
        </w:rPr>
      </w:pPr>
      <w:r>
        <w:rPr>
          <w:rFonts w:hint="eastAsia" w:ascii="仿宋" w:hAnsi="仿宋" w:eastAsia="仿宋" w:cs="仿宋"/>
          <w:b w:val="0"/>
          <w:sz w:val="22"/>
          <w:szCs w:val="22"/>
        </w:rPr>
        <w:t>室内现场条件：</w:t>
      </w:r>
    </w:p>
    <w:p>
      <w:pPr>
        <w:numPr>
          <w:ilvl w:val="0"/>
          <w:numId w:val="3"/>
        </w:numPr>
        <w:tabs>
          <w:tab w:val="left" w:pos="72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室内温度：</w:t>
      </w:r>
      <w:r>
        <w:rPr>
          <w:rFonts w:hint="eastAsia" w:ascii="仿宋" w:hAnsi="仿宋" w:eastAsia="仿宋" w:cs="仿宋"/>
          <w:sz w:val="22"/>
        </w:rPr>
        <w:tab/>
      </w:r>
      <w:r>
        <w:rPr>
          <w:rFonts w:hint="eastAsia" w:ascii="仿宋" w:hAnsi="仿宋" w:eastAsia="仿宋" w:cs="仿宋"/>
          <w:sz w:val="22"/>
        </w:rPr>
        <w:t>0℃～40℃</w:t>
      </w:r>
    </w:p>
    <w:p>
      <w:pPr>
        <w:spacing w:line="360" w:lineRule="auto"/>
        <w:ind w:left="568" w:leftChars="258"/>
        <w:textAlignment w:val="baseline"/>
        <w:rPr>
          <w:rFonts w:ascii="仿宋" w:hAnsi="仿宋" w:eastAsia="仿宋" w:cs="仿宋"/>
          <w:sz w:val="22"/>
        </w:rPr>
      </w:pPr>
      <w:r>
        <w:rPr>
          <w:rFonts w:hint="eastAsia" w:ascii="仿宋" w:hAnsi="仿宋" w:eastAsia="仿宋" w:cs="仿宋"/>
          <w:sz w:val="22"/>
        </w:rPr>
        <w:t>额定电压为380V/220V，电压波动率：±10%</w:t>
      </w:r>
    </w:p>
    <w:p>
      <w:pPr>
        <w:spacing w:line="360" w:lineRule="auto"/>
        <w:ind w:left="568" w:leftChars="258"/>
        <w:textAlignment w:val="baseline"/>
        <w:rPr>
          <w:rFonts w:ascii="仿宋" w:hAnsi="仿宋" w:eastAsia="仿宋" w:cs="仿宋"/>
          <w:sz w:val="22"/>
        </w:rPr>
      </w:pPr>
      <w:r>
        <w:rPr>
          <w:rFonts w:hint="eastAsia" w:ascii="仿宋" w:hAnsi="仿宋" w:eastAsia="仿宋" w:cs="仿宋"/>
          <w:sz w:val="22"/>
        </w:rPr>
        <w:t>额定频率为50Hz，频率波动率：±5%</w:t>
      </w:r>
    </w:p>
    <w:p>
      <w:pPr>
        <w:spacing w:line="360" w:lineRule="auto"/>
        <w:ind w:left="568" w:leftChars="258"/>
        <w:textAlignment w:val="baseline"/>
        <w:rPr>
          <w:rFonts w:ascii="仿宋" w:hAnsi="仿宋" w:eastAsia="仿宋" w:cs="仿宋"/>
          <w:sz w:val="22"/>
        </w:rPr>
      </w:pPr>
      <w:r>
        <w:rPr>
          <w:rFonts w:hint="eastAsia" w:ascii="仿宋" w:hAnsi="仿宋" w:eastAsia="仿宋" w:cs="仿宋"/>
          <w:sz w:val="22"/>
        </w:rPr>
        <w:t>接地电阻不大于4Ω</w:t>
      </w:r>
    </w:p>
    <w:p>
      <w:pPr>
        <w:spacing w:line="360" w:lineRule="auto"/>
        <w:ind w:left="568" w:leftChars="258"/>
        <w:textAlignment w:val="baseline"/>
        <w:rPr>
          <w:rFonts w:ascii="仿宋" w:hAnsi="仿宋" w:eastAsia="仿宋" w:cs="仿宋"/>
          <w:sz w:val="22"/>
        </w:rPr>
      </w:pPr>
    </w:p>
    <w:p>
      <w:pPr>
        <w:spacing w:line="360" w:lineRule="auto"/>
        <w:ind w:firstLine="450"/>
        <w:textAlignment w:val="baseline"/>
        <w:rPr>
          <w:rFonts w:ascii="仿宋" w:hAnsi="仿宋" w:eastAsia="仿宋" w:cs="仿宋"/>
          <w:b/>
          <w:sz w:val="22"/>
        </w:rPr>
      </w:pPr>
      <w:r>
        <w:rPr>
          <w:rFonts w:hint="eastAsia" w:ascii="仿宋" w:hAnsi="仿宋" w:eastAsia="仿宋" w:cs="仿宋"/>
          <w:b/>
          <w:sz w:val="22"/>
        </w:rPr>
        <w:t>因本项目为设备更新，相关土建，水管，安装位置等条件均已具备，投标方应按现实要求，充分考虑所供设备与现场环境的匹配度，并将以上因设备尺寸问题需调整部分所产生的费用一并考虑在内，同时制定详细的安装计划。</w:t>
      </w:r>
    </w:p>
    <w:p>
      <w:pPr>
        <w:spacing w:line="360" w:lineRule="auto"/>
        <w:ind w:firstLine="450"/>
        <w:textAlignment w:val="baseline"/>
        <w:rPr>
          <w:rFonts w:ascii="仿宋" w:hAnsi="仿宋" w:eastAsia="仿宋" w:cs="仿宋"/>
          <w:b/>
          <w:color w:val="FF0000"/>
          <w:sz w:val="22"/>
        </w:rPr>
      </w:pPr>
    </w:p>
    <w:p>
      <w:pPr>
        <w:pStyle w:val="3"/>
        <w:tabs>
          <w:tab w:val="left" w:pos="0"/>
        </w:tabs>
        <w:snapToGrid w:val="0"/>
        <w:spacing w:before="0" w:after="0"/>
        <w:jc w:val="both"/>
        <w:rPr>
          <w:rFonts w:ascii="仿宋" w:hAnsi="仿宋" w:eastAsia="仿宋" w:cs="仿宋"/>
          <w:sz w:val="22"/>
          <w:szCs w:val="22"/>
        </w:rPr>
      </w:pPr>
      <w:r>
        <w:rPr>
          <w:rFonts w:hint="eastAsia" w:ascii="仿宋" w:hAnsi="仿宋" w:eastAsia="仿宋" w:cs="仿宋"/>
          <w:sz w:val="22"/>
          <w:szCs w:val="22"/>
        </w:rPr>
        <w:t>1.2总体要求</w:t>
      </w:r>
      <w:bookmarkEnd w:id="75"/>
    </w:p>
    <w:p>
      <w:pPr>
        <w:pStyle w:val="5"/>
        <w:tabs>
          <w:tab w:val="left" w:pos="720"/>
        </w:tabs>
        <w:snapToGrid w:val="0"/>
        <w:spacing w:before="0" w:after="0" w:line="360" w:lineRule="auto"/>
        <w:ind w:hanging="2"/>
        <w:rPr>
          <w:rFonts w:ascii="仿宋" w:hAnsi="仿宋" w:eastAsia="仿宋" w:cs="仿宋"/>
          <w:sz w:val="22"/>
          <w:szCs w:val="22"/>
        </w:rPr>
      </w:pPr>
      <w:r>
        <w:rPr>
          <w:rFonts w:hint="eastAsia" w:ascii="仿宋" w:hAnsi="仿宋" w:eastAsia="仿宋" w:cs="仿宋"/>
          <w:sz w:val="22"/>
          <w:szCs w:val="22"/>
        </w:rPr>
        <w:t>1.2.1</w:t>
      </w:r>
      <w:r>
        <w:rPr>
          <w:rFonts w:hint="eastAsia" w:ascii="仿宋" w:hAnsi="仿宋" w:eastAsia="仿宋" w:cs="仿宋"/>
          <w:b w:val="0"/>
          <w:sz w:val="22"/>
          <w:szCs w:val="22"/>
        </w:rPr>
        <w:t>投标人必须按本章的要求完成旧风机盘管（含相关水电配套）及木质外框的拆除和处理，新设备（及木质外框）的设计选型、制造、工厂检验、运输、安装、调试、试运行、最终验收及售后服务等工作，并按上述顺序向最终用户移交所需的资料。</w:t>
      </w:r>
    </w:p>
    <w:p>
      <w:pPr>
        <w:pStyle w:val="5"/>
        <w:tabs>
          <w:tab w:val="left" w:pos="720"/>
        </w:tabs>
        <w:snapToGrid w:val="0"/>
        <w:spacing w:before="0" w:after="0" w:line="360" w:lineRule="auto"/>
        <w:ind w:hanging="2"/>
        <w:rPr>
          <w:rFonts w:ascii="仿宋" w:hAnsi="仿宋" w:eastAsia="仿宋" w:cs="仿宋"/>
          <w:b w:val="0"/>
          <w:sz w:val="22"/>
          <w:szCs w:val="22"/>
        </w:rPr>
      </w:pPr>
      <w:r>
        <w:rPr>
          <w:rFonts w:hint="eastAsia" w:ascii="仿宋" w:hAnsi="仿宋" w:eastAsia="仿宋" w:cs="仿宋"/>
          <w:sz w:val="22"/>
          <w:szCs w:val="22"/>
        </w:rPr>
        <w:t>1.2.2</w:t>
      </w:r>
      <w:r>
        <w:rPr>
          <w:rFonts w:hint="eastAsia" w:ascii="仿宋" w:hAnsi="仿宋" w:eastAsia="仿宋" w:cs="仿宋"/>
          <w:b w:val="0"/>
          <w:sz w:val="22"/>
          <w:szCs w:val="22"/>
        </w:rPr>
        <w:t>本章仅指T1航站楼所用风机盘管的主要技术要求，不应作为完整的详细要求，投标人应负责所供设备的设计选型、制造，并保证符合招标文件的要求。同时，投标人应提供本章中未描述的，但为保证风机盘管能正常有效运行所必需的部件、附件、软件、工具等的详细要求，并在投标文件中提供相关功能的详细描述。</w:t>
      </w:r>
    </w:p>
    <w:p>
      <w:pPr>
        <w:pStyle w:val="5"/>
        <w:tabs>
          <w:tab w:val="left" w:pos="720"/>
        </w:tabs>
        <w:snapToGrid w:val="0"/>
        <w:spacing w:before="0" w:after="0" w:line="360" w:lineRule="auto"/>
        <w:ind w:hanging="2"/>
        <w:rPr>
          <w:rFonts w:ascii="仿宋" w:hAnsi="仿宋" w:eastAsia="仿宋" w:cs="仿宋"/>
          <w:b w:val="0"/>
          <w:sz w:val="22"/>
          <w:szCs w:val="22"/>
        </w:rPr>
      </w:pPr>
      <w:r>
        <w:rPr>
          <w:rFonts w:hint="eastAsia" w:ascii="仿宋" w:hAnsi="仿宋" w:eastAsia="仿宋" w:cs="仿宋"/>
          <w:sz w:val="22"/>
          <w:szCs w:val="22"/>
        </w:rPr>
        <w:t>1.2.3</w:t>
      </w:r>
      <w:r>
        <w:rPr>
          <w:rFonts w:hint="eastAsia" w:ascii="仿宋" w:hAnsi="仿宋" w:eastAsia="仿宋" w:cs="仿宋"/>
          <w:b w:val="0"/>
          <w:sz w:val="22"/>
          <w:szCs w:val="22"/>
        </w:rPr>
        <w:t>投标文件必须有整套设备和主要部件的生产商和生产产地证明。</w:t>
      </w:r>
    </w:p>
    <w:p>
      <w:pPr>
        <w:pStyle w:val="5"/>
        <w:tabs>
          <w:tab w:val="left" w:pos="720"/>
        </w:tabs>
        <w:snapToGrid w:val="0"/>
        <w:spacing w:before="0" w:after="0" w:line="360" w:lineRule="auto"/>
        <w:ind w:hanging="2"/>
        <w:rPr>
          <w:rFonts w:ascii="仿宋" w:hAnsi="仿宋" w:eastAsia="仿宋" w:cs="仿宋"/>
          <w:b w:val="0"/>
          <w:sz w:val="22"/>
          <w:szCs w:val="22"/>
        </w:rPr>
      </w:pPr>
      <w:r>
        <w:rPr>
          <w:rFonts w:hint="eastAsia" w:ascii="仿宋" w:hAnsi="仿宋" w:eastAsia="仿宋" w:cs="仿宋"/>
          <w:sz w:val="22"/>
          <w:szCs w:val="22"/>
        </w:rPr>
        <w:t>1.2.4</w:t>
      </w:r>
      <w:r>
        <w:rPr>
          <w:rFonts w:hint="eastAsia" w:ascii="仿宋" w:hAnsi="仿宋" w:eastAsia="仿宋" w:cs="仿宋"/>
          <w:b w:val="0"/>
          <w:sz w:val="22"/>
          <w:szCs w:val="22"/>
        </w:rPr>
        <w:t>投标人在投标时必须根据招标文件要求，提交投标产品的样本及有关测试报告，如投标文件与样本或测试报告有矛盾，以样本或测试报告为准（测试报告优先）。</w:t>
      </w:r>
    </w:p>
    <w:p>
      <w:pPr>
        <w:pStyle w:val="5"/>
        <w:tabs>
          <w:tab w:val="left" w:pos="720"/>
        </w:tabs>
        <w:snapToGrid w:val="0"/>
        <w:spacing w:before="0" w:after="0" w:line="360" w:lineRule="auto"/>
        <w:ind w:left="-2"/>
        <w:rPr>
          <w:rFonts w:ascii="仿宋" w:hAnsi="仿宋" w:eastAsia="仿宋" w:cs="仿宋"/>
          <w:b w:val="0"/>
          <w:sz w:val="22"/>
          <w:szCs w:val="22"/>
        </w:rPr>
      </w:pPr>
      <w:r>
        <w:rPr>
          <w:rFonts w:hint="eastAsia" w:ascii="仿宋" w:hAnsi="仿宋" w:eastAsia="仿宋" w:cs="仿宋"/>
          <w:sz w:val="22"/>
          <w:szCs w:val="22"/>
        </w:rPr>
        <w:t>1.2.5</w:t>
      </w:r>
      <w:r>
        <w:rPr>
          <w:rFonts w:hint="eastAsia" w:ascii="仿宋" w:hAnsi="仿宋" w:eastAsia="仿宋" w:cs="仿宋"/>
          <w:b w:val="0"/>
          <w:sz w:val="22"/>
          <w:szCs w:val="22"/>
        </w:rPr>
        <w:t>投标人应保证，最终用户在中华人民共和国使用该货物或货物的任何一部分时，免受第三方提出的侵犯其专利权、商标权、著作权或其它知识产权的起诉。一切由于文字、商标和技术专利侵权引起的法律裁决、诉讼和费用均由投标人负责。</w:t>
      </w:r>
    </w:p>
    <w:p>
      <w:pPr>
        <w:autoSpaceDE w:val="0"/>
        <w:autoSpaceDN w:val="0"/>
        <w:adjustRightInd w:val="0"/>
        <w:spacing w:line="360" w:lineRule="auto"/>
        <w:jc w:val="left"/>
        <w:textAlignment w:val="baseline"/>
        <w:rPr>
          <w:rFonts w:ascii="仿宋" w:hAnsi="仿宋" w:eastAsia="仿宋" w:cs="仿宋"/>
          <w:sz w:val="22"/>
        </w:rPr>
      </w:pPr>
      <w:r>
        <w:rPr>
          <w:rFonts w:hint="eastAsia" w:ascii="仿宋" w:hAnsi="仿宋" w:eastAsia="仿宋" w:cs="仿宋"/>
          <w:sz w:val="22"/>
        </w:rPr>
        <w:t xml:space="preserve"> </w:t>
      </w:r>
    </w:p>
    <w:p>
      <w:pPr>
        <w:spacing w:line="360" w:lineRule="auto"/>
        <w:outlineLvl w:val="0"/>
        <w:rPr>
          <w:rFonts w:ascii="仿宋" w:hAnsi="仿宋" w:eastAsia="仿宋" w:cs="仿宋"/>
          <w:b/>
          <w:sz w:val="22"/>
        </w:rPr>
      </w:pPr>
      <w:r>
        <w:rPr>
          <w:rFonts w:hint="eastAsia" w:ascii="仿宋" w:hAnsi="仿宋" w:eastAsia="仿宋" w:cs="仿宋"/>
          <w:b/>
          <w:sz w:val="22"/>
        </w:rPr>
        <w:t>1.3产品标准和规范</w:t>
      </w:r>
    </w:p>
    <w:p>
      <w:pPr>
        <w:snapToGrid w:val="0"/>
        <w:spacing w:line="360" w:lineRule="auto"/>
        <w:ind w:left="2" w:firstLine="424" w:firstLineChars="193"/>
        <w:rPr>
          <w:rFonts w:ascii="仿宋" w:hAnsi="仿宋" w:eastAsia="仿宋" w:cs="仿宋"/>
          <w:sz w:val="22"/>
        </w:rPr>
      </w:pPr>
      <w:r>
        <w:rPr>
          <w:rFonts w:hint="eastAsia" w:ascii="仿宋" w:hAnsi="仿宋" w:eastAsia="仿宋" w:cs="仿宋"/>
          <w:sz w:val="22"/>
        </w:rPr>
        <w:t>在本规定中引用的标准和规范，应是在投标截止日期之前30天内尚在通用的或最新版本标准。所有提供设备的设计、制造、检验、测试、验收等标准应符合国际标准化组织及国际、国内相关行业已实施的标准，包括以下但不仅限于以下所列：</w:t>
      </w:r>
    </w:p>
    <w:p>
      <w:pPr>
        <w:spacing w:line="360" w:lineRule="auto"/>
        <w:ind w:left="440" w:leftChars="200"/>
        <w:rPr>
          <w:rFonts w:ascii="仿宋" w:hAnsi="仿宋" w:eastAsia="仿宋" w:cs="仿宋"/>
          <w:sz w:val="22"/>
        </w:rPr>
      </w:pPr>
      <w:r>
        <w:rPr>
          <w:rFonts w:hint="eastAsia" w:ascii="MS PMincho" w:hAnsi="MS PMincho" w:eastAsia="MS PMincho" w:cs="MS PMincho"/>
          <w:sz w:val="22"/>
        </w:rPr>
        <w:t>①</w:t>
      </w:r>
      <w:r>
        <w:rPr>
          <w:rFonts w:hint="eastAsia" w:ascii="仿宋" w:hAnsi="仿宋" w:eastAsia="仿宋" w:cs="仿宋"/>
          <w:sz w:val="22"/>
        </w:rPr>
        <w:t>中华人民共和国标准法</w:t>
      </w:r>
    </w:p>
    <w:p>
      <w:pPr>
        <w:spacing w:line="360" w:lineRule="auto"/>
        <w:ind w:left="440" w:leftChars="200"/>
        <w:rPr>
          <w:rFonts w:ascii="仿宋" w:hAnsi="仿宋" w:eastAsia="仿宋" w:cs="仿宋"/>
          <w:sz w:val="22"/>
        </w:rPr>
      </w:pPr>
      <w:r>
        <w:rPr>
          <w:rFonts w:hint="eastAsia" w:ascii="MS PGothic" w:hAnsi="MS PGothic" w:eastAsia="MS PGothic" w:cs="MS PGothic"/>
        </w:rPr>
        <w:t>②</w:t>
      </w:r>
      <w:r>
        <w:fldChar w:fldCharType="begin"/>
      </w:r>
      <w:r>
        <w:instrText xml:space="preserve"> HYPERLINK "http://www.haotushu.com/book/1261464/" </w:instrText>
      </w:r>
      <w:r>
        <w:fldChar w:fldCharType="separate"/>
      </w:r>
      <w:r>
        <w:rPr>
          <w:rFonts w:hint="eastAsia" w:ascii="仿宋" w:hAnsi="仿宋" w:eastAsia="仿宋" w:cs="仿宋"/>
          <w:sz w:val="22"/>
        </w:rPr>
        <w:t>采暖通风空调净化设备术语</w:t>
      </w:r>
      <w:r>
        <w:rPr>
          <w:rFonts w:hint="eastAsia" w:ascii="仿宋" w:hAnsi="仿宋" w:eastAsia="仿宋" w:cs="仿宋"/>
          <w:sz w:val="22"/>
        </w:rPr>
        <w:fldChar w:fldCharType="end"/>
      </w:r>
      <w:r>
        <w:rPr>
          <w:rFonts w:hint="eastAsia" w:ascii="仿宋" w:hAnsi="仿宋" w:eastAsia="仿宋" w:cs="仿宋"/>
          <w:sz w:val="22"/>
        </w:rPr>
        <w:t>GB/T16803-1997</w:t>
      </w:r>
    </w:p>
    <w:p>
      <w:pPr>
        <w:spacing w:line="360" w:lineRule="auto"/>
        <w:ind w:left="440" w:leftChars="200"/>
        <w:rPr>
          <w:rFonts w:ascii="仿宋" w:hAnsi="仿宋" w:eastAsia="仿宋" w:cs="仿宋"/>
          <w:sz w:val="22"/>
        </w:rPr>
      </w:pPr>
      <w:r>
        <w:rPr>
          <w:rFonts w:hint="eastAsia" w:ascii="MS PGothic" w:hAnsi="MS PGothic" w:eastAsia="MS PGothic" w:cs="MS PGothic"/>
          <w:sz w:val="22"/>
        </w:rPr>
        <w:t>③</w:t>
      </w:r>
      <w:r>
        <w:rPr>
          <w:rFonts w:hint="eastAsia" w:ascii="仿宋" w:hAnsi="仿宋" w:eastAsia="仿宋" w:cs="仿宋"/>
          <w:sz w:val="22"/>
        </w:rPr>
        <w:t>采暖通风与空气调节设计规范(GB 50019-2003)</w:t>
      </w:r>
    </w:p>
    <w:p>
      <w:pPr>
        <w:spacing w:line="360" w:lineRule="auto"/>
        <w:ind w:left="440" w:leftChars="200"/>
        <w:rPr>
          <w:rFonts w:ascii="仿宋" w:hAnsi="仿宋" w:eastAsia="仿宋" w:cs="仿宋"/>
          <w:sz w:val="22"/>
        </w:rPr>
      </w:pPr>
      <w:r>
        <w:rPr>
          <w:rFonts w:hint="eastAsia" w:ascii="MS PGothic" w:hAnsi="MS PGothic" w:eastAsia="MS PGothic" w:cs="MS PGothic"/>
          <w:sz w:val="22"/>
        </w:rPr>
        <w:t>④</w:t>
      </w:r>
      <w:r>
        <w:rPr>
          <w:rFonts w:hint="eastAsia" w:ascii="仿宋" w:hAnsi="仿宋" w:eastAsia="仿宋" w:cs="仿宋"/>
          <w:sz w:val="22"/>
        </w:rPr>
        <w:t>通风与空调工程施工质量验收规范(GB50243-2002)</w:t>
      </w:r>
    </w:p>
    <w:p>
      <w:pPr>
        <w:spacing w:line="360" w:lineRule="auto"/>
        <w:ind w:left="440" w:leftChars="200"/>
        <w:rPr>
          <w:rFonts w:ascii="仿宋" w:hAnsi="仿宋" w:eastAsia="仿宋" w:cs="仿宋"/>
          <w:sz w:val="22"/>
        </w:rPr>
      </w:pPr>
      <w:r>
        <w:rPr>
          <w:rFonts w:hint="eastAsia" w:ascii="MS PGothic" w:hAnsi="MS PGothic" w:eastAsia="MS PGothic" w:cs="MS PGothic"/>
          <w:sz w:val="22"/>
        </w:rPr>
        <w:t>⑤</w:t>
      </w:r>
      <w:r>
        <w:rPr>
          <w:rFonts w:hint="eastAsia" w:ascii="仿宋" w:hAnsi="仿宋" w:eastAsia="仿宋" w:cs="仿宋"/>
          <w:sz w:val="22"/>
        </w:rPr>
        <w:t>城市区域环境噪声标准（GB3096-93）</w:t>
      </w:r>
    </w:p>
    <w:p>
      <w:pPr>
        <w:spacing w:line="336" w:lineRule="auto"/>
        <w:ind w:left="440" w:leftChars="200"/>
        <w:rPr>
          <w:rFonts w:ascii="仿宋" w:hAnsi="仿宋" w:eastAsia="仿宋" w:cs="仿宋"/>
          <w:sz w:val="22"/>
        </w:rPr>
      </w:pPr>
      <w:r>
        <w:rPr>
          <w:rFonts w:hint="eastAsia" w:ascii="MS PGothic" w:hAnsi="MS PGothic" w:eastAsia="MS PGothic" w:cs="MS PGothic"/>
          <w:sz w:val="22"/>
        </w:rPr>
        <w:t>⑥</w:t>
      </w:r>
      <w:r>
        <w:rPr>
          <w:rFonts w:hint="eastAsia" w:ascii="仿宋" w:hAnsi="仿宋" w:eastAsia="仿宋" w:cs="仿宋"/>
          <w:sz w:val="22"/>
        </w:rPr>
        <w:t>风机盘管机组              GB/T19232-2003</w:t>
      </w:r>
    </w:p>
    <w:p>
      <w:pPr>
        <w:spacing w:line="336" w:lineRule="auto"/>
        <w:ind w:left="440" w:leftChars="200"/>
        <w:jc w:val="left"/>
        <w:rPr>
          <w:rFonts w:ascii="仿宋" w:hAnsi="仿宋" w:eastAsia="仿宋" w:cs="仿宋"/>
          <w:sz w:val="22"/>
        </w:rPr>
      </w:pPr>
      <w:r>
        <w:rPr>
          <w:rFonts w:hint="eastAsia" w:ascii="仿宋" w:hAnsi="仿宋" w:eastAsia="仿宋" w:cs="仿宋"/>
          <w:sz w:val="22"/>
        </w:rPr>
        <w:t>⑦盘管技术条件                 GB/T4292-1991</w:t>
      </w:r>
    </w:p>
    <w:p>
      <w:pPr>
        <w:spacing w:line="336" w:lineRule="auto"/>
        <w:ind w:left="440" w:leftChars="200"/>
        <w:jc w:val="left"/>
        <w:rPr>
          <w:rFonts w:ascii="仿宋" w:hAnsi="仿宋" w:eastAsia="仿宋" w:cs="仿宋"/>
          <w:sz w:val="22"/>
        </w:rPr>
      </w:pPr>
      <w:r>
        <w:rPr>
          <w:rFonts w:hint="eastAsia" w:ascii="仿宋" w:hAnsi="仿宋" w:eastAsia="仿宋" w:cs="仿宋"/>
          <w:sz w:val="22"/>
        </w:rPr>
        <w:t>⑧盘管耐压试验与密封性检查     JG/T9064-1999</w:t>
      </w:r>
    </w:p>
    <w:p>
      <w:pPr>
        <w:spacing w:line="336" w:lineRule="auto"/>
        <w:ind w:left="440" w:leftChars="200"/>
        <w:rPr>
          <w:rFonts w:ascii="仿宋" w:hAnsi="仿宋" w:eastAsia="仿宋" w:cs="仿宋"/>
          <w:sz w:val="22"/>
        </w:rPr>
      </w:pPr>
      <w:r>
        <w:rPr>
          <w:rFonts w:hint="eastAsia" w:ascii="仿宋" w:hAnsi="仿宋" w:eastAsia="仿宋" w:cs="仿宋"/>
          <w:sz w:val="22"/>
        </w:rPr>
        <w:t>⑨公共建筑节能设计标准          GB50189-2005</w:t>
      </w:r>
    </w:p>
    <w:p>
      <w:pPr>
        <w:spacing w:line="336" w:lineRule="auto"/>
        <w:ind w:left="440" w:leftChars="200"/>
        <w:rPr>
          <w:rFonts w:ascii="仿宋" w:hAnsi="仿宋" w:eastAsia="仿宋" w:cs="仿宋"/>
          <w:sz w:val="22"/>
        </w:rPr>
      </w:pPr>
      <w:r>
        <w:rPr>
          <w:rFonts w:hint="eastAsia" w:ascii="仿宋" w:hAnsi="仿宋" w:eastAsia="仿宋" w:cs="仿宋"/>
          <w:sz w:val="22"/>
        </w:rPr>
        <w:t>⑩建筑节能工程施工质量验收规范    GB50411-2007</w:t>
      </w:r>
    </w:p>
    <w:p>
      <w:pPr>
        <w:spacing w:line="336" w:lineRule="auto"/>
        <w:ind w:left="440" w:leftChars="200"/>
        <w:rPr>
          <w:rFonts w:ascii="仿宋" w:hAnsi="仿宋" w:eastAsia="仿宋" w:cs="仿宋"/>
          <w:sz w:val="22"/>
        </w:rPr>
      </w:pPr>
      <w:r>
        <w:rPr>
          <w:rFonts w:hint="eastAsia" w:ascii="MS PGothic" w:hAnsi="MS PGothic" w:eastAsia="MS PGothic" w:cs="MS PGothic"/>
          <w:sz w:val="22"/>
        </w:rPr>
        <w:t>⑪</w:t>
      </w:r>
      <w:r>
        <w:rPr>
          <w:rFonts w:hint="eastAsia" w:ascii="仿宋" w:hAnsi="仿宋" w:eastAsia="仿宋" w:cs="仿宋"/>
          <w:sz w:val="22"/>
        </w:rPr>
        <w:t>采暖通风与空气调节设备噪声声功率级与测定工程法  GB/T9068-1999</w:t>
      </w:r>
    </w:p>
    <w:p>
      <w:pPr>
        <w:spacing w:line="336" w:lineRule="auto"/>
        <w:ind w:left="440" w:leftChars="200"/>
        <w:rPr>
          <w:rFonts w:ascii="仿宋" w:hAnsi="仿宋" w:eastAsia="仿宋" w:cs="仿宋"/>
          <w:sz w:val="22"/>
        </w:rPr>
      </w:pPr>
      <w:r>
        <w:rPr>
          <w:rFonts w:hint="eastAsia" w:ascii="MS Gothic" w:hAnsi="MS Gothic" w:eastAsia="MS Gothic" w:cs="MS Gothic"/>
          <w:sz w:val="22"/>
        </w:rPr>
        <w:t>⑫</w:t>
      </w:r>
      <w:r>
        <w:rPr>
          <w:rFonts w:hint="eastAsia" w:ascii="仿宋" w:hAnsi="仿宋" w:eastAsia="仿宋" w:cs="仿宋"/>
          <w:sz w:val="22"/>
        </w:rPr>
        <w:t>工业企业噪声控制设计规范 GBJ87-85</w:t>
      </w:r>
    </w:p>
    <w:p>
      <w:pPr>
        <w:snapToGrid w:val="0"/>
        <w:spacing w:line="336" w:lineRule="auto"/>
        <w:ind w:left="440" w:leftChars="200"/>
        <w:rPr>
          <w:rFonts w:ascii="仿宋" w:hAnsi="仿宋" w:eastAsia="仿宋" w:cs="仿宋"/>
          <w:sz w:val="22"/>
        </w:rPr>
      </w:pPr>
      <w:r>
        <w:rPr>
          <w:rFonts w:hint="eastAsia" w:ascii="MS Gothic" w:hAnsi="MS Gothic" w:eastAsia="MS Gothic" w:cs="MS Gothic"/>
          <w:sz w:val="22"/>
        </w:rPr>
        <w:t>⑬</w:t>
      </w:r>
      <w:r>
        <w:rPr>
          <w:rFonts w:hint="eastAsia" w:ascii="仿宋" w:hAnsi="仿宋" w:eastAsia="仿宋" w:cs="仿宋"/>
          <w:sz w:val="22"/>
        </w:rPr>
        <w:t>由招标人认可的其他国家的其他权威标准</w:t>
      </w:r>
    </w:p>
    <w:p>
      <w:pPr>
        <w:snapToGrid w:val="0"/>
        <w:spacing w:line="336" w:lineRule="auto"/>
        <w:ind w:firstLine="440" w:firstLineChars="200"/>
        <w:rPr>
          <w:rFonts w:ascii="仿宋" w:hAnsi="仿宋" w:eastAsia="仿宋" w:cs="仿宋"/>
          <w:sz w:val="22"/>
        </w:rPr>
      </w:pPr>
      <w:r>
        <w:rPr>
          <w:rFonts w:hint="eastAsia" w:ascii="仿宋" w:hAnsi="仿宋" w:eastAsia="仿宋" w:cs="仿宋"/>
          <w:sz w:val="22"/>
        </w:rPr>
        <w:t>这些标准应为最新标准，投标人应及时提供给招标人（国外标准应翻译成中文）</w:t>
      </w:r>
    </w:p>
    <w:p>
      <w:pPr>
        <w:snapToGrid w:val="0"/>
        <w:spacing w:line="336" w:lineRule="auto"/>
        <w:ind w:left="400"/>
        <w:rPr>
          <w:rFonts w:ascii="仿宋" w:hAnsi="仿宋" w:eastAsia="仿宋" w:cs="仿宋"/>
          <w:sz w:val="22"/>
        </w:rPr>
      </w:pPr>
      <w:r>
        <w:rPr>
          <w:rFonts w:hint="eastAsia" w:ascii="MS PGothic" w:hAnsi="MS PGothic" w:eastAsia="MS PGothic" w:cs="MS PGothic"/>
          <w:sz w:val="22"/>
        </w:rPr>
        <w:t>⑭</w:t>
      </w:r>
      <w:r>
        <w:rPr>
          <w:rFonts w:hint="eastAsia" w:ascii="仿宋" w:hAnsi="仿宋" w:eastAsia="仿宋" w:cs="仿宋"/>
          <w:sz w:val="22"/>
        </w:rPr>
        <w:t>投标人遵守不仅限于此规格书中的标准时，要求及时解释清楚，获得招标人认可后，       投标人推荐的标准和制造规范才能等效或适用于此技术规格书。</w:t>
      </w:r>
    </w:p>
    <w:p>
      <w:pPr>
        <w:tabs>
          <w:tab w:val="left" w:pos="0"/>
        </w:tabs>
        <w:spacing w:line="360" w:lineRule="auto"/>
        <w:ind w:left="750"/>
        <w:rPr>
          <w:rFonts w:ascii="仿宋" w:hAnsi="仿宋" w:eastAsia="仿宋" w:cs="仿宋"/>
          <w:b/>
          <w:sz w:val="22"/>
        </w:rPr>
      </w:pPr>
    </w:p>
    <w:p>
      <w:pPr>
        <w:pStyle w:val="4"/>
        <w:numPr>
          <w:ilvl w:val="0"/>
          <w:numId w:val="0"/>
        </w:numPr>
        <w:snapToGrid w:val="0"/>
        <w:spacing w:line="360" w:lineRule="auto"/>
        <w:rPr>
          <w:rFonts w:ascii="仿宋" w:hAnsi="仿宋" w:eastAsia="仿宋" w:cs="仿宋"/>
          <w:sz w:val="22"/>
          <w:szCs w:val="22"/>
        </w:rPr>
      </w:pPr>
      <w:r>
        <w:rPr>
          <w:rFonts w:hint="eastAsia" w:ascii="仿宋" w:hAnsi="仿宋" w:eastAsia="仿宋" w:cs="仿宋"/>
          <w:sz w:val="22"/>
          <w:szCs w:val="22"/>
        </w:rPr>
        <w:t>1.4资料要求</w:t>
      </w:r>
    </w:p>
    <w:p>
      <w:pPr>
        <w:pStyle w:val="6"/>
        <w:tabs>
          <w:tab w:val="left" w:pos="181"/>
          <w:tab w:val="left" w:pos="720"/>
          <w:tab w:val="left" w:pos="1008"/>
        </w:tabs>
        <w:snapToGrid w:val="0"/>
        <w:spacing w:before="0" w:after="0" w:line="360" w:lineRule="auto"/>
        <w:rPr>
          <w:rFonts w:ascii="仿宋" w:hAnsi="仿宋" w:eastAsia="仿宋" w:cs="仿宋"/>
          <w:b w:val="0"/>
          <w:sz w:val="22"/>
          <w:szCs w:val="22"/>
        </w:rPr>
      </w:pPr>
      <w:r>
        <w:rPr>
          <w:rFonts w:hint="eastAsia" w:ascii="仿宋" w:hAnsi="仿宋" w:eastAsia="仿宋" w:cs="仿宋"/>
          <w:sz w:val="22"/>
          <w:szCs w:val="22"/>
        </w:rPr>
        <w:t>1.4.1</w:t>
      </w:r>
      <w:r>
        <w:rPr>
          <w:rFonts w:hint="eastAsia" w:ascii="仿宋" w:hAnsi="仿宋" w:eastAsia="仿宋" w:cs="仿宋"/>
          <w:b w:val="0"/>
          <w:sz w:val="22"/>
          <w:szCs w:val="22"/>
        </w:rPr>
        <w:t>所有资料要求中文或中英文对照版，以中文为准。</w:t>
      </w:r>
    </w:p>
    <w:p>
      <w:pPr>
        <w:pStyle w:val="6"/>
        <w:tabs>
          <w:tab w:val="left" w:pos="181"/>
          <w:tab w:val="left" w:pos="720"/>
          <w:tab w:val="left" w:pos="1008"/>
        </w:tabs>
        <w:snapToGrid w:val="0"/>
        <w:spacing w:before="0" w:after="0" w:line="360" w:lineRule="auto"/>
        <w:rPr>
          <w:rFonts w:ascii="仿宋" w:hAnsi="仿宋" w:eastAsia="仿宋" w:cs="仿宋"/>
          <w:b w:val="0"/>
          <w:sz w:val="22"/>
          <w:szCs w:val="22"/>
        </w:rPr>
      </w:pPr>
      <w:r>
        <w:rPr>
          <w:rFonts w:hint="eastAsia" w:ascii="仿宋" w:hAnsi="仿宋" w:eastAsia="仿宋" w:cs="仿宋"/>
          <w:sz w:val="22"/>
          <w:szCs w:val="22"/>
        </w:rPr>
        <w:t>1.4.2</w:t>
      </w:r>
      <w:r>
        <w:rPr>
          <w:rFonts w:hint="eastAsia" w:ascii="仿宋" w:hAnsi="仿宋" w:eastAsia="仿宋" w:cs="仿宋"/>
          <w:b w:val="0"/>
          <w:sz w:val="22"/>
          <w:szCs w:val="22"/>
        </w:rPr>
        <w:t>若投标人中标，其投标时提交的所有资料在未征得最终用户和设计单位同意的情况下，不得随意更改。最终用户保留对所有投标资料进行审核的权利。</w:t>
      </w:r>
    </w:p>
    <w:p>
      <w:pPr>
        <w:pStyle w:val="5"/>
        <w:tabs>
          <w:tab w:val="left" w:pos="181"/>
        </w:tabs>
        <w:snapToGrid w:val="0"/>
        <w:spacing w:before="0" w:after="0" w:line="360" w:lineRule="auto"/>
        <w:rPr>
          <w:rFonts w:ascii="仿宋" w:hAnsi="仿宋" w:eastAsia="仿宋" w:cs="仿宋"/>
          <w:sz w:val="22"/>
          <w:szCs w:val="22"/>
        </w:rPr>
      </w:pPr>
      <w:r>
        <w:rPr>
          <w:rFonts w:hint="eastAsia" w:ascii="仿宋" w:hAnsi="仿宋" w:eastAsia="仿宋" w:cs="仿宋"/>
          <w:sz w:val="22"/>
          <w:szCs w:val="22"/>
        </w:rPr>
        <w:t>1.4.3投标时提供的资料</w:t>
      </w:r>
    </w:p>
    <w:p>
      <w:pPr>
        <w:pStyle w:val="6"/>
        <w:numPr>
          <w:ilvl w:val="0"/>
          <w:numId w:val="4"/>
        </w:numPr>
        <w:tabs>
          <w:tab w:val="left" w:pos="720"/>
        </w:tabs>
        <w:snapToGrid w:val="0"/>
        <w:spacing w:before="0" w:after="0" w:line="377" w:lineRule="auto"/>
        <w:ind w:firstLine="0"/>
        <w:rPr>
          <w:rFonts w:ascii="仿宋" w:hAnsi="仿宋" w:eastAsia="仿宋" w:cs="仿宋"/>
          <w:b w:val="0"/>
          <w:sz w:val="22"/>
          <w:szCs w:val="22"/>
        </w:rPr>
      </w:pPr>
      <w:r>
        <w:rPr>
          <w:rFonts w:hint="eastAsia" w:ascii="仿宋" w:hAnsi="仿宋" w:eastAsia="仿宋" w:cs="仿宋"/>
          <w:b w:val="0"/>
          <w:sz w:val="22"/>
          <w:szCs w:val="22"/>
        </w:rPr>
        <w:t>供货设备清单(包括设备附件清单)及备品备件、专用工具及仪器、仪表清单。</w:t>
      </w:r>
    </w:p>
    <w:p>
      <w:pPr>
        <w:pStyle w:val="6"/>
        <w:numPr>
          <w:ilvl w:val="0"/>
          <w:numId w:val="4"/>
        </w:numPr>
        <w:tabs>
          <w:tab w:val="left" w:pos="720"/>
        </w:tabs>
        <w:snapToGrid w:val="0"/>
        <w:spacing w:before="0" w:after="0" w:line="377" w:lineRule="auto"/>
        <w:ind w:firstLine="0"/>
        <w:rPr>
          <w:rFonts w:ascii="仿宋" w:hAnsi="仿宋" w:eastAsia="仿宋" w:cs="仿宋"/>
          <w:b w:val="0"/>
          <w:sz w:val="22"/>
          <w:szCs w:val="22"/>
        </w:rPr>
      </w:pPr>
      <w:r>
        <w:rPr>
          <w:rFonts w:hint="eastAsia" w:ascii="仿宋" w:hAnsi="仿宋" w:eastAsia="仿宋" w:cs="仿宋"/>
          <w:b w:val="0"/>
          <w:sz w:val="22"/>
          <w:szCs w:val="22"/>
        </w:rPr>
        <w:t>负责管理本项目实施的人员组成名单，包括职务、职称及简单履历及联系方式。</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风机盘管的详述，设备的结构及技术特点说明，技术性能表，技术规格要求的详细应答等；</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设备设计、制造、试验和运输、安装等所采用的标准和规范的清单。</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工厂检验的项目、内容、以及检验的标准；</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投标人须提供该品牌风机盘管总部出具的为本项目供货风机盘管的产地证明以及该生产厂为总部下属正规生产工厂的证明文件。</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设备总图，总图内应有风机盘管平面图、立面图、剖面图、装配图、部件标注及性能参数，设备重量、设备检修所需的空间等。</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本章要求的资料及本章未描述的但为保证本项目顺利实施所需的其它资料。</w:t>
      </w:r>
    </w:p>
    <w:p>
      <w:pPr>
        <w:pStyle w:val="6"/>
        <w:tabs>
          <w:tab w:val="left" w:pos="181"/>
          <w:tab w:val="left" w:pos="720"/>
          <w:tab w:val="left" w:pos="1008"/>
        </w:tabs>
        <w:snapToGrid w:val="0"/>
        <w:spacing w:before="0" w:after="0" w:line="360" w:lineRule="auto"/>
        <w:rPr>
          <w:rFonts w:ascii="仿宋" w:hAnsi="仿宋" w:eastAsia="仿宋" w:cs="仿宋"/>
          <w:sz w:val="22"/>
          <w:szCs w:val="22"/>
        </w:rPr>
      </w:pPr>
      <w:r>
        <w:rPr>
          <w:rFonts w:hint="eastAsia" w:ascii="仿宋" w:hAnsi="仿宋" w:eastAsia="仿宋" w:cs="仿宋"/>
          <w:sz w:val="22"/>
          <w:szCs w:val="22"/>
        </w:rPr>
        <w:t>1.4.4合同签定后至出厂前提供的资料</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卖方应按照招标文件的要求分阶段提供全套中文版或中英文对照的资料四份。所提交的图纸及文件均应清晰、完整，并应有合同号、图纸与文件的编号和盖有卖方已作过检查的印记。各项设备的图纸上还应有制造商的名称。</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只有被最终用户批准的图纸及有关文件才可用于工程实施。在实施中如有必要修改，需取得最终用户批准，并不得以此为由要求调整合同总价。</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如果技术文件发生短缺，卖方应在收到最终用户通知后一周内补齐这部分文件。由于卖方提交了不完整或不正确的图纸及数据而引起的制造、安装或调试的错误，由此引起的费用由卖方负担，由此而产生的工期延误由卖方负责。</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除招标文件中已规定资料外，卖方有义务根据最终用户要求提供项目实施过程中相关资料。</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除了在本章其他条款中对资料提交时间有特殊规定的资料，卖方应在合同签定后，根据最终用户提出的进度要求提供下述资料供最终用户和设计单位认可。</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设备及部件说明，包括：设备的供货范围；风机盘管的结构、原理、详细性能、特性及参数等</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质量管理手册</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与土建安装工作有关的要求。</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本设备装置的安装要领书（包括现场的吊装、装配等）和调试及试运行要领书（包括安装、调试和试运行的程序及记录表格）</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主要设备的型式试验报告及有关资料</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卖方采用的有关产品标准和规范</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整套产品样本</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包装运输、仓储方案说明</w:t>
      </w:r>
    </w:p>
    <w:p>
      <w:pPr>
        <w:numPr>
          <w:ilvl w:val="0"/>
          <w:numId w:val="5"/>
        </w:numPr>
        <w:tabs>
          <w:tab w:val="left" w:pos="420"/>
          <w:tab w:val="left" w:pos="724"/>
          <w:tab w:val="left" w:pos="1260"/>
        </w:tabs>
        <w:snapToGrid w:val="0"/>
        <w:spacing w:line="360" w:lineRule="auto"/>
        <w:ind w:right="26" w:firstLine="0"/>
        <w:rPr>
          <w:rFonts w:ascii="仿宋" w:hAnsi="仿宋" w:eastAsia="仿宋" w:cs="仿宋"/>
          <w:sz w:val="22"/>
        </w:rPr>
      </w:pPr>
      <w:r>
        <w:rPr>
          <w:rFonts w:hint="eastAsia" w:ascii="仿宋" w:hAnsi="仿宋" w:eastAsia="仿宋" w:cs="仿宋"/>
          <w:sz w:val="22"/>
        </w:rPr>
        <w:t>最终图纸包括：</w:t>
      </w:r>
    </w:p>
    <w:p>
      <w:pPr>
        <w:numPr>
          <w:ilvl w:val="0"/>
          <w:numId w:val="6"/>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设备总图，包括设备组装后的外型图及外型尺寸、主要部件图及其尺寸、重量，设备与系统连接的接口、设备检修所需的空间、风机盘管、及电动机性能参数</w:t>
      </w:r>
    </w:p>
    <w:p>
      <w:pPr>
        <w:numPr>
          <w:ilvl w:val="0"/>
          <w:numId w:val="6"/>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电气原理图及电气接线图</w:t>
      </w:r>
    </w:p>
    <w:p>
      <w:pPr>
        <w:pStyle w:val="7"/>
        <w:numPr>
          <w:ilvl w:val="0"/>
          <w:numId w:val="5"/>
        </w:numPr>
        <w:tabs>
          <w:tab w:val="left" w:pos="724"/>
          <w:tab w:val="left" w:pos="1260"/>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中文版或中英文对照的设备操作维修手册：</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所有设备的规格</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所有设备的调试手册</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主要配套器件的中文使用说明书</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维护保养，包括：</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总的要求及安全措施（包括设备和部件常见故障说明，建议的紧急安全程序）</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卖方建议的定期保养时间、项目及方法；</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卖方的设备系列号、地址及服务联系电话</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特殊工具和备品备件清单；</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维修图册以及有关资料；</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设备交货清单；</w:t>
      </w:r>
    </w:p>
    <w:p>
      <w:pPr>
        <w:pStyle w:val="6"/>
        <w:tabs>
          <w:tab w:val="left" w:pos="0"/>
        </w:tabs>
        <w:spacing w:before="0" w:after="0" w:line="360" w:lineRule="auto"/>
        <w:rPr>
          <w:rFonts w:ascii="仿宋" w:hAnsi="仿宋" w:eastAsia="仿宋" w:cs="仿宋"/>
          <w:b w:val="0"/>
          <w:sz w:val="22"/>
          <w:szCs w:val="22"/>
        </w:rPr>
      </w:pPr>
      <w:r>
        <w:rPr>
          <w:rFonts w:hint="eastAsia" w:ascii="仿宋" w:hAnsi="仿宋" w:eastAsia="仿宋" w:cs="仿宋"/>
          <w:sz w:val="22"/>
          <w:szCs w:val="22"/>
        </w:rPr>
        <w:t>1.4.5</w:t>
      </w:r>
      <w:r>
        <w:rPr>
          <w:rFonts w:hint="eastAsia" w:ascii="仿宋" w:hAnsi="仿宋" w:eastAsia="仿宋" w:cs="仿宋"/>
          <w:b w:val="0"/>
          <w:sz w:val="22"/>
          <w:szCs w:val="22"/>
        </w:rPr>
        <w:t>出厂时提供的资料</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出厂许可证；</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制造期间设备及部件的性能试验、检验报告；</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出厂试验报告，报告中应有出厂试验记录；</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设备制造质量资料及质量保证书；</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授权质量监督部门的检测报告；</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合格证，包括产品合格证，部件合格证，材料合格证等。</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其他最终用户需要的资料</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安装、调试及培训时提供的资料</w:t>
      </w:r>
    </w:p>
    <w:p>
      <w:pPr>
        <w:snapToGrid w:val="0"/>
        <w:spacing w:line="360" w:lineRule="auto"/>
        <w:ind w:right="26"/>
        <w:rPr>
          <w:rFonts w:ascii="仿宋" w:hAnsi="仿宋" w:eastAsia="仿宋" w:cs="仿宋"/>
          <w:b/>
          <w:sz w:val="22"/>
        </w:rPr>
      </w:pPr>
    </w:p>
    <w:p>
      <w:pPr>
        <w:widowControl/>
        <w:numPr>
          <w:ilvl w:val="1"/>
          <w:numId w:val="10"/>
        </w:numPr>
        <w:jc w:val="left"/>
        <w:rPr>
          <w:rFonts w:ascii="仿宋" w:hAnsi="仿宋" w:eastAsia="仿宋" w:cs="仿宋"/>
          <w:b/>
          <w:sz w:val="22"/>
        </w:rPr>
      </w:pPr>
      <w:r>
        <w:rPr>
          <w:rFonts w:hint="eastAsia" w:ascii="仿宋" w:hAnsi="仿宋" w:eastAsia="仿宋" w:cs="仿宋"/>
          <w:b/>
          <w:sz w:val="22"/>
        </w:rPr>
        <w:t>招标设备清单</w:t>
      </w:r>
    </w:p>
    <w:p>
      <w:p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本设备清单仅指本次招标设备的主要供货范围，并非详细完整配置。投标人应负责所供设备的设计选型、制造，并保证符合招标文件的要求，为保证风机盘管设备能正常有效运行所必需的部件、附件、软件、工具等均应包含在投标总价内。</w:t>
      </w:r>
    </w:p>
    <w:p>
      <w:pPr>
        <w:snapToGrid w:val="0"/>
        <w:spacing w:line="360" w:lineRule="auto"/>
        <w:ind w:right="26" w:firstLine="442" w:firstLineChars="200"/>
        <w:rPr>
          <w:rFonts w:ascii="仿宋" w:hAnsi="仿宋" w:eastAsia="仿宋" w:cs="仿宋"/>
          <w:b/>
        </w:rPr>
      </w:pPr>
      <w:r>
        <w:rPr>
          <w:rFonts w:hint="eastAsia" w:ascii="仿宋" w:hAnsi="仿宋" w:eastAsia="仿宋" w:cs="仿宋"/>
          <w:b/>
        </w:rPr>
        <w:t>表A：原末端风机盘管设备的主要技术规格和性能指标要求</w:t>
      </w:r>
    </w:p>
    <w:tbl>
      <w:tblPr>
        <w:tblStyle w:val="17"/>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10"/>
        <w:gridCol w:w="870"/>
        <w:gridCol w:w="1050"/>
        <w:gridCol w:w="1155"/>
        <w:gridCol w:w="117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序号</w:t>
            </w:r>
          </w:p>
        </w:tc>
        <w:tc>
          <w:tcPr>
            <w:tcW w:w="201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型式</w:t>
            </w:r>
          </w:p>
        </w:tc>
        <w:tc>
          <w:tcPr>
            <w:tcW w:w="8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数量</w:t>
            </w:r>
          </w:p>
          <w:p>
            <w:pPr>
              <w:snapToGrid w:val="0"/>
              <w:spacing w:line="360" w:lineRule="auto"/>
              <w:ind w:right="26"/>
              <w:jc w:val="center"/>
              <w:rPr>
                <w:rFonts w:ascii="仿宋" w:hAnsi="仿宋" w:eastAsia="仿宋" w:cs="仿宋"/>
                <w:bCs/>
              </w:rPr>
            </w:pPr>
            <w:r>
              <w:rPr>
                <w:rFonts w:hint="eastAsia" w:ascii="仿宋" w:hAnsi="仿宋" w:eastAsia="仿宋" w:cs="仿宋"/>
                <w:bCs/>
              </w:rPr>
              <w:t>(台)</w:t>
            </w:r>
          </w:p>
        </w:tc>
        <w:tc>
          <w:tcPr>
            <w:tcW w:w="105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管列数</w:t>
            </w:r>
          </w:p>
          <w:p>
            <w:pPr>
              <w:snapToGrid w:val="0"/>
              <w:spacing w:line="360" w:lineRule="auto"/>
              <w:ind w:right="26"/>
              <w:jc w:val="center"/>
              <w:rPr>
                <w:rFonts w:ascii="仿宋" w:hAnsi="仿宋" w:eastAsia="仿宋" w:cs="仿宋"/>
                <w:bCs/>
              </w:rPr>
            </w:pPr>
            <w:r>
              <w:rPr>
                <w:rFonts w:hint="eastAsia" w:ascii="仿宋" w:hAnsi="仿宋" w:eastAsia="仿宋" w:cs="仿宋"/>
                <w:bCs/>
              </w:rPr>
              <w:t>（排）</w:t>
            </w:r>
          </w:p>
        </w:tc>
        <w:tc>
          <w:tcPr>
            <w:tcW w:w="115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高档风量</w:t>
            </w:r>
          </w:p>
          <w:p>
            <w:pPr>
              <w:snapToGrid w:val="0"/>
              <w:spacing w:line="360" w:lineRule="auto"/>
              <w:ind w:right="26"/>
              <w:jc w:val="center"/>
              <w:rPr>
                <w:rFonts w:ascii="仿宋" w:hAnsi="仿宋" w:eastAsia="仿宋" w:cs="仿宋"/>
                <w:bCs/>
              </w:rPr>
            </w:pPr>
            <w:r>
              <w:rPr>
                <w:rFonts w:hint="eastAsia" w:ascii="仿宋" w:hAnsi="仿宋" w:eastAsia="仿宋" w:cs="仿宋"/>
                <w:bCs/>
              </w:rPr>
              <w:t>(</w:t>
            </w:r>
            <w:r>
              <w:rPr>
                <w:rFonts w:hint="eastAsia" w:ascii="仿宋" w:hAnsi="仿宋" w:eastAsia="仿宋" w:cs="仿宋"/>
                <w:color w:val="000000"/>
                <w:kern w:val="0"/>
                <w:sz w:val="22"/>
              </w:rPr>
              <w:t>m³/h)</w:t>
            </w:r>
          </w:p>
        </w:tc>
        <w:tc>
          <w:tcPr>
            <w:tcW w:w="11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全热冷量</w:t>
            </w:r>
          </w:p>
          <w:p>
            <w:pPr>
              <w:snapToGrid w:val="0"/>
              <w:spacing w:line="360" w:lineRule="auto"/>
              <w:ind w:right="26"/>
              <w:jc w:val="center"/>
              <w:rPr>
                <w:rFonts w:ascii="仿宋" w:hAnsi="仿宋" w:eastAsia="仿宋" w:cs="仿宋"/>
                <w:bCs/>
              </w:rPr>
            </w:pPr>
            <w:r>
              <w:rPr>
                <w:rFonts w:hint="eastAsia" w:ascii="仿宋" w:hAnsi="仿宋" w:eastAsia="仿宋" w:cs="仿宋"/>
                <w:bCs/>
              </w:rPr>
              <w:t>(W)</w:t>
            </w:r>
          </w:p>
        </w:tc>
        <w:tc>
          <w:tcPr>
            <w:tcW w:w="2438"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尺寸</w:t>
            </w:r>
          </w:p>
          <w:p>
            <w:pPr>
              <w:snapToGrid w:val="0"/>
              <w:spacing w:line="360" w:lineRule="auto"/>
              <w:ind w:right="26"/>
              <w:jc w:val="center"/>
              <w:rPr>
                <w:rFonts w:ascii="仿宋" w:hAnsi="仿宋" w:eastAsia="仿宋" w:cs="仿宋"/>
                <w:bCs/>
              </w:rPr>
            </w:pPr>
            <w:r>
              <w:rPr>
                <w:rFonts w:hint="eastAsia" w:ascii="仿宋" w:hAnsi="仿宋" w:eastAsia="仿宋" w:cs="仿宋"/>
                <w:bCs/>
              </w:rPr>
              <w:t>（长*宽m*高）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1</w:t>
            </w:r>
          </w:p>
        </w:tc>
        <w:tc>
          <w:tcPr>
            <w:tcW w:w="201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立式暗装风机盘管设备1（二管制）</w:t>
            </w:r>
          </w:p>
        </w:tc>
        <w:tc>
          <w:tcPr>
            <w:tcW w:w="8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76</w:t>
            </w:r>
          </w:p>
        </w:tc>
        <w:tc>
          <w:tcPr>
            <w:tcW w:w="105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115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680</w:t>
            </w:r>
          </w:p>
        </w:tc>
        <w:tc>
          <w:tcPr>
            <w:tcW w:w="11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4000</w:t>
            </w:r>
          </w:p>
        </w:tc>
        <w:tc>
          <w:tcPr>
            <w:tcW w:w="2438" w:type="dxa"/>
            <w:noWrap w:val="0"/>
            <w:vAlign w:val="top"/>
          </w:tcPr>
          <w:p>
            <w:pPr>
              <w:snapToGrid w:val="0"/>
              <w:spacing w:line="360" w:lineRule="auto"/>
              <w:ind w:right="26"/>
              <w:rPr>
                <w:rFonts w:ascii="仿宋" w:hAnsi="仿宋" w:eastAsia="仿宋" w:cs="仿宋"/>
                <w:bCs/>
              </w:rPr>
            </w:pPr>
            <w:r>
              <w:rPr>
                <w:rFonts w:hint="eastAsia" w:ascii="仿宋" w:hAnsi="仿宋" w:eastAsia="仿宋" w:cs="仿宋"/>
                <w:bCs/>
              </w:rPr>
              <w:t>约1080mm*230mm*820mm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2</w:t>
            </w:r>
          </w:p>
        </w:tc>
        <w:tc>
          <w:tcPr>
            <w:tcW w:w="201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立式暗装风机盘管设备2（二管制）</w:t>
            </w:r>
          </w:p>
        </w:tc>
        <w:tc>
          <w:tcPr>
            <w:tcW w:w="8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31</w:t>
            </w:r>
          </w:p>
        </w:tc>
        <w:tc>
          <w:tcPr>
            <w:tcW w:w="105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115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1020</w:t>
            </w:r>
          </w:p>
        </w:tc>
        <w:tc>
          <w:tcPr>
            <w:tcW w:w="11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5800</w:t>
            </w:r>
          </w:p>
        </w:tc>
        <w:tc>
          <w:tcPr>
            <w:tcW w:w="2438"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约1200mm*240mm*830mm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4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201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立式暗装风机盘管设备3（二管制）</w:t>
            </w:r>
          </w:p>
        </w:tc>
        <w:tc>
          <w:tcPr>
            <w:tcW w:w="8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8</w:t>
            </w:r>
          </w:p>
        </w:tc>
        <w:tc>
          <w:tcPr>
            <w:tcW w:w="105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1155"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1360</w:t>
            </w:r>
          </w:p>
        </w:tc>
        <w:tc>
          <w:tcPr>
            <w:tcW w:w="1170"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7800</w:t>
            </w:r>
          </w:p>
        </w:tc>
        <w:tc>
          <w:tcPr>
            <w:tcW w:w="2438" w:type="dxa"/>
            <w:noWrap w:val="0"/>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约1250mm*340mm*560mm</w:t>
            </w:r>
          </w:p>
        </w:tc>
      </w:tr>
    </w:tbl>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r>
        <w:rPr>
          <w:rFonts w:hint="eastAsia" w:ascii="仿宋" w:hAnsi="仿宋" w:eastAsia="仿宋" w:cs="仿宋"/>
          <w:b/>
        </w:rPr>
        <w:t>表B：需投标人提供风机盘管技术参数（见下表）</w:t>
      </w:r>
    </w:p>
    <w:tbl>
      <w:tblPr>
        <w:tblStyle w:val="17"/>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76</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≧800m³/h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≧4500W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输入功率≧54W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≧0.6m³/h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西门子、江森或同档次及以上品牌，并与设备相配套。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tbl>
      <w:tblPr>
        <w:tblStyle w:val="17"/>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二管制立式暗装风机盘管类型2</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≧1100m³/h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≧5835W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输入功率≧75W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≧0.7m³/h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西门子、江森或同档次及以上品牌，并与设备相配套。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tbl>
      <w:tblPr>
        <w:tblStyle w:val="17"/>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≧1550m³/h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≧8240W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输入功率≧102W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≧0.9m³/h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西门子、江森或同档次及以上品牌，并与设备相配套。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高度≤640mm，宽度≤400mm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bl>
    <w:p>
      <w:pPr>
        <w:rPr>
          <w:rFonts w:ascii="仿宋" w:hAnsi="仿宋" w:eastAsia="仿宋" w:cs="仿宋"/>
        </w:rPr>
      </w:pPr>
    </w:p>
    <w:p>
      <w:pPr>
        <w:snapToGrid w:val="0"/>
        <w:spacing w:line="360" w:lineRule="auto"/>
        <w:ind w:right="26"/>
        <w:rPr>
          <w:rFonts w:ascii="仿宋" w:hAnsi="仿宋" w:eastAsia="仿宋" w:cs="仿宋"/>
          <w:sz w:val="22"/>
        </w:rPr>
      </w:pPr>
    </w:p>
    <w:p>
      <w:pPr>
        <w:snapToGrid w:val="0"/>
        <w:spacing w:line="360" w:lineRule="auto"/>
        <w:ind w:right="26"/>
        <w:rPr>
          <w:rFonts w:ascii="仿宋" w:hAnsi="仿宋" w:eastAsia="仿宋" w:cs="仿宋"/>
          <w:sz w:val="22"/>
        </w:rPr>
      </w:pPr>
      <w:r>
        <w:rPr>
          <w:rFonts w:hint="eastAsia" w:ascii="仿宋" w:hAnsi="仿宋" w:eastAsia="仿宋" w:cs="仿宋"/>
          <w:sz w:val="22"/>
        </w:rPr>
        <w:t>2.0风机盘管技术要求</w:t>
      </w:r>
    </w:p>
    <w:p>
      <w:pPr>
        <w:pStyle w:val="9"/>
        <w:tabs>
          <w:tab w:val="left" w:pos="567"/>
        </w:tabs>
        <w:adjustRightInd w:val="0"/>
        <w:snapToGrid w:val="0"/>
        <w:spacing w:line="360" w:lineRule="auto"/>
        <w:rPr>
          <w:rFonts w:ascii="仿宋" w:hAnsi="仿宋" w:eastAsia="仿宋" w:cs="仿宋"/>
          <w:sz w:val="22"/>
          <w:szCs w:val="22"/>
        </w:rPr>
      </w:pPr>
      <w:r>
        <w:rPr>
          <w:rFonts w:hint="eastAsia" w:ascii="仿宋" w:hAnsi="仿宋" w:eastAsia="仿宋" w:cs="仿宋"/>
          <w:b/>
          <w:sz w:val="22"/>
          <w:szCs w:val="22"/>
        </w:rPr>
        <w:t>2.1</w:t>
      </w:r>
      <w:r>
        <w:rPr>
          <w:rFonts w:hint="eastAsia" w:ascii="仿宋" w:hAnsi="仿宋" w:eastAsia="仿宋" w:cs="仿宋"/>
          <w:b/>
          <w:bCs/>
          <w:sz w:val="22"/>
          <w:szCs w:val="22"/>
        </w:rPr>
        <w:t>形式</w:t>
      </w:r>
    </w:p>
    <w:p>
      <w:pPr>
        <w:pStyle w:val="9"/>
        <w:tabs>
          <w:tab w:val="left" w:pos="567"/>
        </w:tabs>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二管制、立式暗装。</w:t>
      </w:r>
    </w:p>
    <w:p>
      <w:pPr>
        <w:pStyle w:val="9"/>
        <w:tabs>
          <w:tab w:val="left" w:pos="567"/>
        </w:tabs>
        <w:adjustRightInd w:val="0"/>
        <w:snapToGrid w:val="0"/>
        <w:spacing w:line="360" w:lineRule="auto"/>
        <w:rPr>
          <w:rFonts w:ascii="仿宋" w:hAnsi="仿宋" w:eastAsia="仿宋" w:cs="仿宋"/>
          <w:sz w:val="22"/>
          <w:szCs w:val="22"/>
        </w:rPr>
      </w:pPr>
      <w:r>
        <w:rPr>
          <w:rFonts w:hint="eastAsia" w:ascii="仿宋" w:hAnsi="仿宋" w:eastAsia="仿宋" w:cs="仿宋"/>
          <w:b/>
          <w:sz w:val="22"/>
          <w:szCs w:val="22"/>
        </w:rPr>
        <w:t>2.2盘管</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二管制3列，盘管进出水温度：夏季7℃/12℃，冬季60℃/50℃ ，进风干球温度27℃，湿球温度19.5℃。</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采用脱氧铜管。盘管工作压力：1.0兆帕。</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2.3盘管凝结水盘</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一次成型, 材质采用不锈钢SUS304或同牌号国标不锈钢0Cr18Ni9，底部带有必要的排水坡度且凝结水盘背后带厚度≥7mm的闭孔复合橡塑泡沫板保温，确保在28℃环境温度,85%相对湿度下不结露。凝结水盘加长150mm。</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2.4盘管水管接口</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水管接口带全铜放空气阀,放空气阀出口带塑料软管排水至凝结水盘。（现场电线规格为2.5平，不锈钢波纹管连接，长度为15CM。实际以现场为准）</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2.5盘管铝翅片</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倒片率低于1%,表面做亲水性处理。</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2.6风机及电机</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风机余压3毫米水柱。风机盘管电机应配高品质、低噪音产品。电机为通用规格：轴孔径12mm，轴长470mm，要求绝缘等级为B级或以上，防护等级不小于IP20，电机须带过热保护，电机需通过CCC认证。风机盘管电气性能应符合现行行业标准的基本要求。电源接线端位于盘管接口的相对侧。自带与电机规格配套的保险丝。风机叶轮采用镀锌风轮。整个风机盘管均应采用等电位联接。风量允偏一套差范围为（-5%到+10%）。</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2.7面板及温控阀</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对每一台风机盘管须配液晶显示温控开关面板和与设备口径一致的电动二通温控阀。</w:t>
      </w:r>
    </w:p>
    <w:p>
      <w:pPr>
        <w:pStyle w:val="9"/>
        <w:tabs>
          <w:tab w:val="left" w:pos="567"/>
        </w:tabs>
        <w:adjustRightInd w:val="0"/>
        <w:snapToGrid w:val="0"/>
        <w:spacing w:line="360" w:lineRule="auto"/>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原风机盘管无电动二通阀，空调面板为旋钮式开关，由于本次招标新增电动二通温控阀，如有需要，投标方因在原有布线基础上充分考虑新增线路情况。（现场已布置三档档位线、零线、火线,未布置二通温控阀线。）</w:t>
      </w:r>
    </w:p>
    <w:p>
      <w:pPr>
        <w:pStyle w:val="9"/>
        <w:tabs>
          <w:tab w:val="left" w:pos="567"/>
        </w:tabs>
        <w:adjustRightInd w:val="0"/>
        <w:snapToGrid w:val="0"/>
        <w:spacing w:line="360" w:lineRule="auto"/>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以下是现场的旋钮式开关，供参考：</w:t>
      </w:r>
    </w:p>
    <w:p>
      <w:pPr>
        <w:pStyle w:val="9"/>
        <w:tabs>
          <w:tab w:val="left" w:pos="567"/>
        </w:tabs>
        <w:adjustRightInd w:val="0"/>
        <w:snapToGrid w:val="0"/>
        <w:spacing w:line="360" w:lineRule="auto"/>
        <w:ind w:firstLine="440" w:firstLineChars="200"/>
        <w:jc w:val="center"/>
        <w:rPr>
          <w:rFonts w:ascii="仿宋" w:hAnsi="仿宋" w:eastAsia="仿宋" w:cs="仿宋"/>
          <w:bCs/>
          <w:sz w:val="22"/>
          <w:szCs w:val="22"/>
        </w:rPr>
      </w:pPr>
      <w:r>
        <w:rPr>
          <w:rFonts w:ascii="仿宋" w:hAnsi="仿宋" w:eastAsia="仿宋" w:cs="仿宋"/>
          <w:bCs/>
          <w:sz w:val="22"/>
          <w:szCs w:val="22"/>
        </w:rPr>
        <w:pict>
          <v:shape id="_x0000_i1025" o:spt="75" type="#_x0000_t75" style="height:114.55pt;width:152.75pt;" filled="f" o:preferrelative="t" stroked="f" coordsize="21600,21600">
            <v:path/>
            <v:fill on="f" focussize="0,0"/>
            <v:stroke on="f"/>
            <v:imagedata r:id="rId9" o:title="521583183855852479"/>
            <o:lock v:ext="edit" aspectratio="t"/>
            <w10:wrap type="none"/>
            <w10:anchorlock/>
          </v:shape>
        </w:pict>
      </w:r>
    </w:p>
    <w:p>
      <w:pPr>
        <w:pStyle w:val="9"/>
        <w:tabs>
          <w:tab w:val="left" w:pos="567"/>
        </w:tabs>
        <w:adjustRightInd w:val="0"/>
        <w:snapToGrid w:val="0"/>
        <w:spacing w:line="360" w:lineRule="auto"/>
        <w:ind w:firstLine="440" w:firstLineChars="200"/>
        <w:rPr>
          <w:rFonts w:ascii="仿宋" w:hAnsi="仿宋" w:eastAsia="仿宋" w:cs="仿宋"/>
          <w:bCs/>
          <w:sz w:val="22"/>
          <w:szCs w:val="22"/>
        </w:rPr>
      </w:pPr>
    </w:p>
    <w:p>
      <w:pPr>
        <w:pStyle w:val="9"/>
        <w:tabs>
          <w:tab w:val="left" w:pos="567"/>
        </w:tabs>
        <w:adjustRightInd w:val="0"/>
        <w:snapToGrid w:val="0"/>
        <w:spacing w:line="360" w:lineRule="auto"/>
        <w:rPr>
          <w:rFonts w:ascii="仿宋" w:hAnsi="仿宋" w:eastAsia="仿宋" w:cs="仿宋"/>
          <w:b/>
          <w:color w:val="FF0000"/>
          <w:sz w:val="22"/>
          <w:szCs w:val="22"/>
        </w:rPr>
      </w:pPr>
      <w:r>
        <w:rPr>
          <w:rFonts w:hint="eastAsia" w:ascii="仿宋" w:hAnsi="仿宋" w:eastAsia="仿宋" w:cs="仿宋"/>
          <w:b/>
          <w:color w:val="FF0000"/>
          <w:sz w:val="22"/>
          <w:szCs w:val="22"/>
        </w:rPr>
        <w:t>2.8 保温层</w:t>
      </w:r>
    </w:p>
    <w:p>
      <w:pPr>
        <w:pStyle w:val="9"/>
        <w:tabs>
          <w:tab w:val="left" w:pos="567"/>
        </w:tabs>
        <w:adjustRightInd w:val="0"/>
        <w:snapToGrid w:val="0"/>
        <w:spacing w:line="360" w:lineRule="auto"/>
        <w:ind w:firstLine="440" w:firstLineChars="200"/>
        <w:rPr>
          <w:rFonts w:ascii="仿宋" w:hAnsi="仿宋" w:eastAsia="仿宋" w:cs="仿宋"/>
          <w:b/>
          <w:color w:val="FF0000"/>
          <w:sz w:val="22"/>
          <w:szCs w:val="22"/>
        </w:rPr>
      </w:pPr>
      <w:r>
        <w:rPr>
          <w:rFonts w:hint="eastAsia" w:ascii="仿宋" w:hAnsi="仿宋" w:eastAsia="仿宋" w:cs="仿宋"/>
          <w:bCs/>
          <w:color w:val="FF0000"/>
          <w:sz w:val="22"/>
          <w:szCs w:val="22"/>
        </w:rPr>
        <w:t>对每一台风机盘管设置必要的橡塑保温层，橡塑保温材料要求B1级，覆盖需合理规范，内部不留间隙，覆盖部位包括供水管及回水管接口（波纹管、阀门等管路管件）、冷凝管等必要部位，覆盖的橡塑保温层要求与现场已包保温层的管路无缝连接。</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2.9性能参数</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各风机盘管均要求提供设计参数下的冷热量计算书，并加盖投标人公章，热工性能提供最近一次国家有关部门测试结果。</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2.10性能差异</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各投标单位用表格将招标要求与实际性能一一列出，有差异的应另附性能差异表。</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2.11外形尺寸</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必须满足招标文件对设备外形尺寸要求和现场安装空间要求，投标人应根据各自设备的外形尺寸合理布置设备并在投标文件中提供外形尺寸详图，保证预留合理的安装、检修等空间。如果设备尺寸大于招标文件要求的尺寸限值或不能满足实际安装要求的，则该投标文件为无效标。</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2.12木质外框</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尺寸符合现场安装要求，合理设置304不锈钢出风口及散热木制栏珊，合理设置检修门并布置合理规范。风机盘管及相应进出水管要求全部放置于木质外框内，材质为免漆板（杉木芯，厚度1.8CM），符合国家环保标准,环保等级在E1级或以上，外观严整美观，与室内环境相适宜。</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以下是现场木质外框图片，供参考：</w:t>
      </w:r>
    </w:p>
    <w:p>
      <w:pPr>
        <w:pStyle w:val="9"/>
        <w:adjustRightInd w:val="0"/>
        <w:snapToGrid w:val="0"/>
        <w:spacing w:line="360" w:lineRule="auto"/>
        <w:ind w:firstLine="440" w:firstLineChars="200"/>
        <w:rPr>
          <w:rFonts w:ascii="仿宋" w:hAnsi="仿宋" w:eastAsia="仿宋" w:cs="仿宋"/>
          <w:sz w:val="22"/>
          <w:szCs w:val="22"/>
        </w:rPr>
      </w:pPr>
      <w:r>
        <w:rPr>
          <w:rFonts w:ascii="仿宋" w:hAnsi="仿宋" w:eastAsia="仿宋" w:cs="仿宋"/>
          <w:sz w:val="22"/>
          <w:szCs w:val="22"/>
        </w:rPr>
        <w:pict>
          <v:shape id="_x0000_i1026" o:spt="75" type="#_x0000_t75" style="height:85.15pt;width:113.3pt;" filled="f" o:preferrelative="t" stroked="f" coordsize="21600,21600">
            <v:path/>
            <v:fill on="f" focussize="0,0"/>
            <v:stroke on="f"/>
            <v:imagedata r:id="rId10" o:title=""/>
            <o:lock v:ext="edit" aspectratio="t"/>
            <w10:wrap type="none"/>
            <w10:anchorlock/>
          </v:shape>
        </w:pict>
      </w:r>
      <w:r>
        <w:rPr>
          <w:rFonts w:hint="eastAsia" w:ascii="仿宋" w:hAnsi="仿宋" w:eastAsia="仿宋" w:cs="仿宋"/>
          <w:sz w:val="22"/>
          <w:szCs w:val="22"/>
        </w:rPr>
        <w:t xml:space="preserve">     </w:t>
      </w:r>
      <w:r>
        <w:rPr>
          <w:rFonts w:ascii="仿宋" w:hAnsi="仿宋" w:eastAsia="仿宋" w:cs="仿宋"/>
          <w:sz w:val="22"/>
          <w:szCs w:val="22"/>
        </w:rPr>
        <w:pict>
          <v:shape id="_x0000_i1027" o:spt="75" type="#_x0000_t75" style="height:85.15pt;width:113.3pt;" filled="f" o:preferrelative="t" stroked="f" coordsize="21600,21600">
            <v:path/>
            <v:fill on="f" focussize="0,0"/>
            <v:stroke on="f"/>
            <v:imagedata r:id="rId11" o:title=""/>
            <o:lock v:ext="edit" aspectratio="t"/>
            <w10:wrap type="none"/>
            <w10:anchorlock/>
          </v:shape>
        </w:pict>
      </w:r>
      <w:r>
        <w:rPr>
          <w:rFonts w:hint="eastAsia" w:ascii="仿宋" w:hAnsi="仿宋" w:eastAsia="仿宋" w:cs="仿宋"/>
          <w:sz w:val="22"/>
          <w:szCs w:val="22"/>
        </w:rPr>
        <w:t xml:space="preserve">       </w:t>
      </w:r>
      <w:r>
        <w:rPr>
          <w:rFonts w:ascii="仿宋" w:hAnsi="仿宋" w:eastAsia="仿宋" w:cs="仿宋"/>
          <w:sz w:val="22"/>
          <w:szCs w:val="22"/>
        </w:rPr>
        <w:pict>
          <v:shape id="_x0000_i1028" o:spt="75" type="#_x0000_t75" style="height:85.15pt;width:113.3pt;" filled="f" o:preferrelative="t" stroked="f" coordsize="21600,21600">
            <v:path/>
            <v:fill on="f" focussize="0,0"/>
            <v:stroke on="f"/>
            <v:imagedata r:id="rId12" o:title=""/>
            <o:lock v:ext="edit" aspectratio="t"/>
            <w10:wrap type="none"/>
            <w10:anchorlock/>
          </v:shape>
        </w:pic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以下是304不锈钢出风口图片，供参考：</w:t>
      </w:r>
    </w:p>
    <w:p>
      <w:pPr>
        <w:pStyle w:val="9"/>
        <w:adjustRightInd w:val="0"/>
        <w:snapToGrid w:val="0"/>
        <w:spacing w:line="360" w:lineRule="auto"/>
        <w:ind w:firstLine="440" w:firstLineChars="200"/>
        <w:jc w:val="center"/>
        <w:rPr>
          <w:rFonts w:ascii="仿宋" w:hAnsi="仿宋" w:eastAsia="仿宋" w:cs="仿宋"/>
          <w:sz w:val="22"/>
          <w:szCs w:val="22"/>
        </w:rPr>
      </w:pPr>
      <w:r>
        <w:rPr>
          <w:rFonts w:ascii="仿宋" w:hAnsi="仿宋" w:eastAsia="仿宋" w:cs="仿宋"/>
          <w:sz w:val="22"/>
          <w:szCs w:val="22"/>
        </w:rPr>
        <w:pict>
          <v:shape id="_x0000_i1029" o:spt="75" type="#_x0000_t75" style="height:114.55pt;width:152.75pt;" filled="f" o:preferrelative="t" stroked="f" coordsize="21600,21600">
            <v:path/>
            <v:fill on="f" focussize="0,0"/>
            <v:stroke on="f"/>
            <v:imagedata r:id="rId13" o:title="150244285103380293"/>
            <o:lock v:ext="edit" aspectratio="t"/>
            <w10:wrap type="none"/>
            <w10:anchorlock/>
          </v:shape>
        </w:pict>
      </w:r>
    </w:p>
    <w:p>
      <w:pPr>
        <w:pStyle w:val="9"/>
        <w:snapToGrid w:val="0"/>
        <w:spacing w:line="360" w:lineRule="auto"/>
        <w:ind w:left="-16" w:leftChars="-50" w:hanging="94" w:hangingChars="43"/>
        <w:rPr>
          <w:rFonts w:ascii="仿宋" w:hAnsi="仿宋" w:eastAsia="仿宋" w:cs="仿宋"/>
          <w:sz w:val="22"/>
          <w:szCs w:val="22"/>
        </w:rPr>
      </w:pPr>
      <w:r>
        <w:rPr>
          <w:rFonts w:hint="eastAsia" w:ascii="仿宋" w:hAnsi="仿宋" w:eastAsia="仿宋" w:cs="仿宋"/>
          <w:sz w:val="22"/>
          <w:szCs w:val="22"/>
        </w:rPr>
        <w:t>3.0其他技术相关要求</w:t>
      </w:r>
    </w:p>
    <w:p>
      <w:pPr>
        <w:pStyle w:val="9"/>
        <w:snapToGrid w:val="0"/>
        <w:spacing w:line="360" w:lineRule="auto"/>
        <w:ind w:left="-15" w:leftChars="-50" w:hanging="95" w:hangingChars="43"/>
        <w:rPr>
          <w:rFonts w:ascii="仿宋" w:hAnsi="仿宋" w:eastAsia="仿宋" w:cs="仿宋"/>
          <w:b/>
          <w:bCs/>
          <w:sz w:val="22"/>
          <w:szCs w:val="22"/>
        </w:rPr>
      </w:pPr>
      <w:r>
        <w:rPr>
          <w:rFonts w:hint="eastAsia" w:ascii="仿宋" w:hAnsi="仿宋" w:eastAsia="仿宋" w:cs="仿宋"/>
          <w:b/>
          <w:bCs/>
          <w:sz w:val="22"/>
          <w:szCs w:val="22"/>
        </w:rPr>
        <w:t>3.1运输包装、到货开箱</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3.1.1</w:t>
      </w:r>
      <w:r>
        <w:rPr>
          <w:rFonts w:hint="eastAsia" w:ascii="仿宋" w:hAnsi="仿宋" w:eastAsia="仿宋" w:cs="仿宋"/>
          <w:bCs/>
          <w:sz w:val="22"/>
          <w:szCs w:val="22"/>
        </w:rPr>
        <w:t>所有送到现场的设备、部件均应是全新的。它们都应根据相关标准适当包装，并予以保护以防由于多次搬运、天气及其他原因而造成损坏，已损坏的设备将不被接受。</w:t>
      </w:r>
    </w:p>
    <w:p>
      <w:pPr>
        <w:pStyle w:val="9"/>
        <w:snapToGrid w:val="0"/>
        <w:spacing w:line="360" w:lineRule="auto"/>
        <w:ind w:left="-15" w:leftChars="-50" w:hanging="95" w:hangingChars="43"/>
        <w:rPr>
          <w:rFonts w:ascii="仿宋" w:hAnsi="仿宋" w:eastAsia="仿宋" w:cs="仿宋"/>
          <w:sz w:val="22"/>
          <w:szCs w:val="22"/>
        </w:rPr>
      </w:pPr>
      <w:r>
        <w:rPr>
          <w:rFonts w:hint="eastAsia" w:ascii="仿宋" w:hAnsi="仿宋" w:eastAsia="仿宋" w:cs="仿宋"/>
          <w:b/>
          <w:bCs/>
          <w:sz w:val="22"/>
          <w:szCs w:val="22"/>
        </w:rPr>
        <w:t>3.1.2</w:t>
      </w:r>
      <w:r>
        <w:rPr>
          <w:rFonts w:hint="eastAsia" w:ascii="仿宋" w:hAnsi="仿宋" w:eastAsia="仿宋" w:cs="仿宋"/>
          <w:sz w:val="22"/>
          <w:szCs w:val="22"/>
        </w:rPr>
        <w:t>卖方所提供的设备应符合中华人民共和国标准GB/T13384-92《机电产品包装通用技术条件》的规定，产品的包装必须具有足够的强度，有安全起吊标志，能保证多次搬运和装卸，并安全可靠的运抵目的地，对于精密、容易损伤、怕潮、易腐蚀的零部件，包装箱内应有衬包和防水、吸潮材料，有关精密金加工的零部件表面应涂防锈油脂。</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3.1.3</w:t>
      </w:r>
      <w:r>
        <w:rPr>
          <w:rFonts w:hint="eastAsia" w:ascii="仿宋" w:hAnsi="仿宋" w:eastAsia="仿宋" w:cs="仿宋"/>
          <w:bCs/>
          <w:sz w:val="22"/>
          <w:szCs w:val="22"/>
        </w:rPr>
        <w:t>提供的全部仪器仪表及控制设备禁止裸装，必须有防水/防震等坚固的外包装，必须按设备的编号进行装箱。严禁多台设备的部件混装于一个包装箱中，并且所有的包装箱及零部件上必须标有与装箱单一致的中文或中英文对照的标签编号。</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3.1.4</w:t>
      </w:r>
      <w:r>
        <w:rPr>
          <w:rFonts w:hint="eastAsia" w:ascii="仿宋" w:hAnsi="仿宋" w:eastAsia="仿宋" w:cs="仿宋"/>
          <w:bCs/>
          <w:sz w:val="22"/>
          <w:szCs w:val="22"/>
        </w:rPr>
        <w:t>备件和检测设备、维修工具应与设备分开包装。这些包装应适合于储存。储存年限应在包装上予以说明。所有备件应加以中文或中英文对照标签，以使它们可以被快速辨认出来。</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3.1.5</w:t>
      </w:r>
      <w:r>
        <w:rPr>
          <w:rFonts w:hint="eastAsia" w:ascii="仿宋" w:hAnsi="仿宋" w:eastAsia="仿宋" w:cs="仿宋"/>
          <w:bCs/>
          <w:sz w:val="22"/>
          <w:szCs w:val="22"/>
        </w:rPr>
        <w:t>所有设备应根据设备清单按不同工程项目分箱包装，并在外包装上有明显的标志或指示加以区分，同时在装箱清单上也应有清晰的标记。</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3.1.6</w:t>
      </w:r>
      <w:r>
        <w:rPr>
          <w:rFonts w:hint="eastAsia" w:ascii="仿宋" w:hAnsi="仿宋" w:eastAsia="仿宋" w:cs="仿宋"/>
          <w:bCs/>
          <w:sz w:val="22"/>
          <w:szCs w:val="22"/>
        </w:rPr>
        <w:t>卖方提供的设备所有铭牌、使用指示、警告指示必需有中文或中英文对照表示。</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3.1.7</w:t>
      </w:r>
      <w:r>
        <w:rPr>
          <w:rFonts w:hint="eastAsia" w:ascii="仿宋" w:hAnsi="仿宋" w:eastAsia="仿宋" w:cs="仿宋"/>
          <w:bCs/>
          <w:sz w:val="22"/>
          <w:szCs w:val="22"/>
        </w:rPr>
        <w:t>每项设备均应有制造商家的铭牌，铭牌应标明品牌、规格、型号、产地等，并装在显著的地方。</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3.1.8</w:t>
      </w:r>
      <w:r>
        <w:rPr>
          <w:rFonts w:hint="eastAsia" w:ascii="仿宋" w:hAnsi="仿宋" w:eastAsia="仿宋" w:cs="仿宋"/>
          <w:bCs/>
          <w:sz w:val="22"/>
          <w:szCs w:val="22"/>
        </w:rPr>
        <w:t>设备到达最终用户指定现场后，卖方应根据最终用户的要求，派员参加到货签收，并作好签收记录。设备和器材应符合下列要求：</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包装及密封良好。</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开箱检查设备及部件的型号、规格等符合合同及设计要求，设备无损伤，附件、备件齐全。</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产品的到货资料齐全。</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按本章要求外观检查合格。</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3.1.9</w:t>
      </w:r>
      <w:r>
        <w:rPr>
          <w:rFonts w:hint="eastAsia" w:ascii="仿宋" w:hAnsi="仿宋" w:eastAsia="仿宋" w:cs="仿宋"/>
          <w:bCs/>
          <w:sz w:val="22"/>
          <w:szCs w:val="22"/>
        </w:rPr>
        <w:t>最终用户将拒收运抵现场的被损坏或有缺陷的或不符合本招标文件要求的任何设备。在此情况下，卖方应按最终用户要求尽快改善设备质量或调换设备以保证设备符合合同要求，由此引起的一切经济损失由卖方负责。</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3.1.10</w:t>
      </w:r>
      <w:r>
        <w:rPr>
          <w:rFonts w:hint="eastAsia" w:ascii="仿宋" w:hAnsi="仿宋" w:eastAsia="仿宋" w:cs="仿宋"/>
          <w:bCs/>
          <w:sz w:val="22"/>
          <w:szCs w:val="22"/>
        </w:rPr>
        <w:t>备品备件、专用工具的仓储由最终用户负责。卖方应负责在设备到货后的一周内，按最终用户要求将备品备件、专用工具等送至最终用户指定的地点。备品备件和专用工具储存年限应在包装上予以说明。对有特殊仓储要求的备件、附件、专用工具，卖方应提出仓储保管书面要求，在设备交付前三十天交给最终用户。</w:t>
      </w:r>
    </w:p>
    <w:p>
      <w:pPr>
        <w:keepLines/>
        <w:rPr>
          <w:rFonts w:ascii="仿宋" w:hAnsi="仿宋" w:eastAsia="仿宋" w:cs="仿宋"/>
          <w:sz w:val="22"/>
        </w:rPr>
      </w:pPr>
    </w:p>
    <w:p>
      <w:pPr>
        <w:pStyle w:val="9"/>
        <w:snapToGrid w:val="0"/>
        <w:spacing w:line="360" w:lineRule="auto"/>
        <w:ind w:left="-15" w:leftChars="-50" w:hanging="95" w:hangingChars="43"/>
        <w:rPr>
          <w:rFonts w:ascii="仿宋" w:hAnsi="仿宋" w:eastAsia="仿宋" w:cs="仿宋"/>
          <w:b/>
          <w:bCs/>
          <w:sz w:val="22"/>
          <w:szCs w:val="22"/>
        </w:rPr>
      </w:pPr>
      <w:bookmarkStart w:id="76" w:name="_Toc206217597"/>
      <w:r>
        <w:rPr>
          <w:rFonts w:hint="eastAsia" w:ascii="仿宋" w:hAnsi="仿宋" w:eastAsia="仿宋" w:cs="仿宋"/>
          <w:b/>
          <w:bCs/>
          <w:sz w:val="22"/>
          <w:szCs w:val="22"/>
        </w:rPr>
        <w:t>3.2</w:t>
      </w:r>
      <w:bookmarkStart w:id="77" w:name="_Toc90452771"/>
      <w:r>
        <w:rPr>
          <w:rFonts w:hint="eastAsia" w:ascii="仿宋" w:hAnsi="仿宋" w:eastAsia="仿宋" w:cs="仿宋"/>
          <w:sz w:val="22"/>
          <w:szCs w:val="22"/>
        </w:rPr>
        <w:t>安装</w:t>
      </w:r>
      <w:bookmarkEnd w:id="76"/>
      <w:bookmarkEnd w:id="77"/>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3.2.1</w:t>
      </w:r>
      <w:r>
        <w:rPr>
          <w:rFonts w:hint="eastAsia" w:ascii="仿宋" w:hAnsi="仿宋" w:eastAsia="仿宋" w:cs="仿宋"/>
          <w:bCs/>
          <w:sz w:val="22"/>
          <w:szCs w:val="22"/>
        </w:rPr>
        <w:t>卖方应制定安装计划。</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3.2.2</w:t>
      </w:r>
      <w:r>
        <w:rPr>
          <w:rFonts w:hint="eastAsia" w:ascii="仿宋" w:hAnsi="仿宋" w:eastAsia="仿宋" w:cs="仿宋"/>
          <w:bCs/>
          <w:sz w:val="22"/>
          <w:szCs w:val="22"/>
        </w:rPr>
        <w:t>卖方应负责整个设备安装工作，负责设备的调试及试运行，并对设备质保期内的设备质量及正常运行负责，设备的安装应以中文进行。</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3.2.3</w:t>
      </w:r>
      <w:r>
        <w:rPr>
          <w:rFonts w:hint="eastAsia" w:ascii="仿宋" w:hAnsi="仿宋" w:eastAsia="仿宋" w:cs="仿宋"/>
          <w:bCs/>
          <w:sz w:val="22"/>
          <w:szCs w:val="22"/>
        </w:rPr>
        <w:t>如果在安装过程中发生变更，应及时与最终用户进行书面联系，并作好备案交底工作。</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3.2.4</w:t>
      </w:r>
      <w:r>
        <w:rPr>
          <w:rFonts w:hint="eastAsia" w:ascii="仿宋" w:hAnsi="仿宋" w:eastAsia="仿宋" w:cs="仿宋"/>
          <w:bCs/>
          <w:sz w:val="22"/>
          <w:szCs w:val="22"/>
        </w:rPr>
        <w:t>卖方在设备安装、调试、试运行期间，必须确定现场安装人员，负责与最终用户联系有关工作，沟通语言为中文。合格的安装人员必须至少有安装和调试同类设备五年以上的工作经验。</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3.2.5</w:t>
      </w:r>
      <w:r>
        <w:rPr>
          <w:rFonts w:hint="eastAsia" w:ascii="仿宋" w:hAnsi="仿宋" w:eastAsia="仿宋" w:cs="仿宋"/>
          <w:bCs/>
          <w:sz w:val="22"/>
          <w:szCs w:val="22"/>
        </w:rPr>
        <w:t>卖方必须在接到最终用户通知后规定期限内派上述安装人员到达现场，在没有得到最终用户允许前，卖方不能更换或撤走安装人员。卖方参加安装、调试及试运行人员费用（包括差旅费等）应计入投标总价。</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3.2.6</w:t>
      </w:r>
      <w:r>
        <w:rPr>
          <w:rFonts w:hint="eastAsia" w:ascii="仿宋" w:hAnsi="仿宋" w:eastAsia="仿宋" w:cs="仿宋"/>
          <w:bCs/>
          <w:sz w:val="22"/>
          <w:szCs w:val="22"/>
        </w:rPr>
        <w:t>卖方必须按最终用户代表的要求定期参加现场会议和相关专题会议，积极配合最终用户工作，圆满解决安装、调试、试运行中的所有问题。</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3.2.7</w:t>
      </w:r>
      <w:r>
        <w:rPr>
          <w:rFonts w:hint="eastAsia" w:ascii="仿宋" w:hAnsi="仿宋" w:eastAsia="仿宋" w:cs="仿宋"/>
          <w:bCs/>
          <w:sz w:val="22"/>
          <w:szCs w:val="22"/>
        </w:rPr>
        <w:t>卖方应该向最终用户提供并检查确认与设备安装部位的土建预留孔、洞、预埋件等尺寸、数量等与有关的边界条件，并将检查结果书面通知最终用户。在此确认后发现的上述边界条件问题和由于卖方变动安装条件引起的费用应由卖方负担。</w:t>
      </w:r>
      <w:bookmarkStart w:id="78" w:name="_Toc90452772"/>
      <w:bookmarkStart w:id="79" w:name="_Toc206217598"/>
    </w:p>
    <w:bookmarkEnd w:id="78"/>
    <w:bookmarkEnd w:id="79"/>
    <w:p>
      <w:pPr>
        <w:pStyle w:val="9"/>
        <w:snapToGrid w:val="0"/>
        <w:spacing w:line="360" w:lineRule="auto"/>
        <w:ind w:left="-15" w:leftChars="-50" w:hanging="95" w:hangingChars="43"/>
        <w:rPr>
          <w:rFonts w:ascii="仿宋" w:hAnsi="仿宋" w:eastAsia="仿宋" w:cs="仿宋"/>
          <w:b/>
          <w:sz w:val="22"/>
          <w:szCs w:val="22"/>
        </w:rPr>
      </w:pPr>
      <w:r>
        <w:rPr>
          <w:rFonts w:hint="eastAsia" w:ascii="仿宋" w:hAnsi="仿宋" w:eastAsia="仿宋" w:cs="仿宋"/>
          <w:b/>
          <w:sz w:val="22"/>
          <w:szCs w:val="22"/>
        </w:rPr>
        <w:t>3.3</w:t>
      </w:r>
      <w:r>
        <w:rPr>
          <w:rFonts w:hint="eastAsia" w:ascii="仿宋" w:hAnsi="仿宋" w:eastAsia="仿宋" w:cs="仿宋"/>
          <w:bCs/>
          <w:sz w:val="22"/>
          <w:szCs w:val="22"/>
        </w:rPr>
        <w:t>调试</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3.3.1</w:t>
      </w:r>
      <w:r>
        <w:rPr>
          <w:rFonts w:hint="eastAsia" w:ascii="仿宋" w:hAnsi="仿宋" w:eastAsia="仿宋" w:cs="仿宋"/>
          <w:bCs/>
          <w:sz w:val="22"/>
          <w:szCs w:val="22"/>
        </w:rPr>
        <w:t>卖方应在现场对设备进行调试、现场测试，以检验其设计制作、操作性能和功能等方面的情况。</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3.3.2</w:t>
      </w:r>
      <w:r>
        <w:rPr>
          <w:rFonts w:hint="eastAsia" w:ascii="仿宋" w:hAnsi="仿宋" w:eastAsia="仿宋" w:cs="仿宋"/>
          <w:bCs/>
          <w:sz w:val="22"/>
          <w:szCs w:val="22"/>
        </w:rPr>
        <w:t>卖方应提供所有调试和试运行所需的工具、材料、仪器及劳务，所有相关费用计入投标总价。</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3.3.3</w:t>
      </w:r>
      <w:r>
        <w:rPr>
          <w:rFonts w:hint="eastAsia" w:ascii="仿宋" w:hAnsi="仿宋" w:eastAsia="仿宋" w:cs="仿宋"/>
          <w:bCs/>
          <w:sz w:val="22"/>
          <w:szCs w:val="22"/>
        </w:rPr>
        <w:t>卖方应在安装完成二周之前，向最终用户提交调试、现场测试的计划、程序及记录表格，供最终用户批准。并写明计划实施的每一步骤，该项目中所有系统和设备的性能均应得到证实和显示。</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3.3.4</w:t>
      </w:r>
      <w:r>
        <w:rPr>
          <w:rFonts w:hint="eastAsia" w:ascii="仿宋" w:hAnsi="仿宋" w:eastAsia="仿宋" w:cs="仿宋"/>
          <w:bCs/>
          <w:sz w:val="22"/>
          <w:szCs w:val="22"/>
        </w:rPr>
        <w:t>在最终用户工程师监督下，卖方应负责将风机设备进行调试直到各项指标合格，风机设备持续运转正常为止。</w:t>
      </w:r>
    </w:p>
    <w:p>
      <w:pPr>
        <w:pStyle w:val="5"/>
        <w:widowControl/>
        <w:tabs>
          <w:tab w:val="left" w:pos="0"/>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5.4.5</w:t>
      </w:r>
      <w:r>
        <w:rPr>
          <w:rFonts w:hint="eastAsia" w:ascii="仿宋" w:hAnsi="仿宋" w:eastAsia="仿宋" w:cs="仿宋"/>
          <w:b w:val="0"/>
          <w:sz w:val="22"/>
          <w:szCs w:val="22"/>
        </w:rPr>
        <w:t>调试</w:t>
      </w:r>
    </w:p>
    <w:p>
      <w:pPr>
        <w:keepLines/>
        <w:widowControl/>
        <w:numPr>
          <w:ilvl w:val="0"/>
          <w:numId w:val="11"/>
        </w:numPr>
        <w:tabs>
          <w:tab w:val="left" w:pos="420"/>
        </w:tabs>
        <w:snapToGrid w:val="0"/>
        <w:spacing w:line="500" w:lineRule="exact"/>
        <w:ind w:left="0" w:firstLine="0"/>
        <w:rPr>
          <w:rFonts w:ascii="仿宋" w:hAnsi="仿宋" w:eastAsia="仿宋" w:cs="仿宋"/>
          <w:sz w:val="22"/>
        </w:rPr>
      </w:pPr>
      <w:r>
        <w:rPr>
          <w:rFonts w:hint="eastAsia" w:ascii="仿宋" w:hAnsi="仿宋" w:eastAsia="仿宋" w:cs="仿宋"/>
          <w:sz w:val="22"/>
        </w:rPr>
        <w:t>调试前，相关部门的建议和要求均应作为调试及验收要求的补充。</w:t>
      </w:r>
    </w:p>
    <w:p>
      <w:pPr>
        <w:pStyle w:val="5"/>
        <w:widowControl/>
        <w:numPr>
          <w:ilvl w:val="0"/>
          <w:numId w:val="12"/>
        </w:numPr>
        <w:snapToGrid w:val="0"/>
        <w:spacing w:before="0" w:after="0" w:line="360" w:lineRule="auto"/>
        <w:ind w:left="0" w:firstLine="0"/>
        <w:rPr>
          <w:rFonts w:ascii="仿宋" w:hAnsi="仿宋" w:eastAsia="仿宋" w:cs="仿宋"/>
          <w:b w:val="0"/>
          <w:sz w:val="22"/>
          <w:szCs w:val="22"/>
        </w:rPr>
      </w:pPr>
      <w:r>
        <w:rPr>
          <w:rFonts w:hint="eastAsia" w:ascii="仿宋" w:hAnsi="仿宋" w:eastAsia="仿宋" w:cs="仿宋"/>
          <w:b w:val="0"/>
          <w:sz w:val="22"/>
          <w:szCs w:val="22"/>
        </w:rPr>
        <w:t>试验及检查报告样本应在调试开始二周之前报最终用户审批。卖方应向最终用户提供全部试验记录、测试鉴定、数据及特性曲线等材料，共一式四份并签名盖章。最终用户在此基础上才可予以验收。调试工作结束后提交正式调试报告。</w:t>
      </w:r>
      <w:bookmarkStart w:id="80" w:name="_Toc90452773"/>
      <w:bookmarkStart w:id="81" w:name="_Toc206217599"/>
    </w:p>
    <w:bookmarkEnd w:id="80"/>
    <w:bookmarkEnd w:id="81"/>
    <w:p>
      <w:pPr>
        <w:pStyle w:val="4"/>
        <w:keepLines/>
        <w:widowControl/>
        <w:numPr>
          <w:ilvl w:val="0"/>
          <w:numId w:val="0"/>
        </w:numPr>
        <w:snapToGrid w:val="0"/>
        <w:spacing w:line="500" w:lineRule="exact"/>
        <w:rPr>
          <w:rFonts w:ascii="仿宋" w:hAnsi="仿宋" w:eastAsia="仿宋" w:cs="仿宋"/>
          <w:b w:val="0"/>
          <w:sz w:val="22"/>
          <w:szCs w:val="22"/>
        </w:rPr>
      </w:pPr>
      <w:r>
        <w:rPr>
          <w:rFonts w:hint="eastAsia" w:ascii="仿宋" w:hAnsi="仿宋" w:eastAsia="仿宋" w:cs="仿宋"/>
          <w:sz w:val="22"/>
          <w:szCs w:val="22"/>
        </w:rPr>
        <w:t>3.4</w:t>
      </w:r>
      <w:r>
        <w:rPr>
          <w:rFonts w:hint="eastAsia" w:ascii="仿宋" w:hAnsi="仿宋" w:eastAsia="仿宋" w:cs="仿宋"/>
          <w:b w:val="0"/>
          <w:sz w:val="22"/>
          <w:szCs w:val="22"/>
        </w:rPr>
        <w:t>试运行</w:t>
      </w:r>
    </w:p>
    <w:p>
      <w:pPr>
        <w:pStyle w:val="6"/>
        <w:widowControl/>
        <w:tabs>
          <w:tab w:val="left" w:pos="0"/>
          <w:tab w:val="left" w:pos="1008"/>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3.4.1</w:t>
      </w:r>
      <w:r>
        <w:rPr>
          <w:rFonts w:hint="eastAsia" w:ascii="仿宋" w:hAnsi="仿宋" w:eastAsia="仿宋" w:cs="仿宋"/>
          <w:b w:val="0"/>
          <w:sz w:val="22"/>
          <w:szCs w:val="22"/>
        </w:rPr>
        <w:t>卖方应根据最终用户批准的试运行计划进行工作，试运行应在最终用户代表在场的情况下进行，并提交所有的记录和报告。试运行后，卖方应负责对风机设备在试运行期间所暴露的缺陷一一予以调整和整改，并作记录提交最终用户存档。由于卖方原因造成的试运行失败引起的费用和延误由卖方负责。</w:t>
      </w:r>
    </w:p>
    <w:p>
      <w:pPr>
        <w:pStyle w:val="6"/>
        <w:widowControl/>
        <w:tabs>
          <w:tab w:val="left" w:pos="0"/>
          <w:tab w:val="left" w:pos="1008"/>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3.4.2</w:t>
      </w:r>
      <w:r>
        <w:rPr>
          <w:rFonts w:hint="eastAsia" w:ascii="仿宋" w:hAnsi="仿宋" w:eastAsia="仿宋" w:cs="仿宋"/>
          <w:b w:val="0"/>
          <w:sz w:val="22"/>
          <w:szCs w:val="22"/>
        </w:rPr>
        <w:t>本项目试运行时间为完成安装调试完毕后单机连续运行72小时以上。</w:t>
      </w:r>
    </w:p>
    <w:p>
      <w:pPr>
        <w:keepLines/>
        <w:widowControl/>
        <w:snapToGrid w:val="0"/>
        <w:spacing w:line="500" w:lineRule="exact"/>
        <w:rPr>
          <w:rFonts w:ascii="仿宋" w:hAnsi="仿宋" w:eastAsia="仿宋" w:cs="仿宋"/>
          <w:sz w:val="22"/>
        </w:rPr>
      </w:pPr>
    </w:p>
    <w:p>
      <w:pPr>
        <w:pStyle w:val="4"/>
        <w:keepLines/>
        <w:widowControl/>
        <w:numPr>
          <w:ilvl w:val="0"/>
          <w:numId w:val="0"/>
        </w:numPr>
        <w:snapToGrid w:val="0"/>
        <w:spacing w:line="500" w:lineRule="exact"/>
        <w:rPr>
          <w:rFonts w:ascii="仿宋" w:hAnsi="仿宋" w:eastAsia="仿宋" w:cs="仿宋"/>
          <w:b w:val="0"/>
          <w:sz w:val="22"/>
          <w:szCs w:val="22"/>
        </w:rPr>
      </w:pPr>
      <w:bookmarkStart w:id="82" w:name="_Toc90452774"/>
      <w:bookmarkStart w:id="83" w:name="_Toc206217600"/>
      <w:r>
        <w:rPr>
          <w:rFonts w:hint="eastAsia" w:ascii="仿宋" w:hAnsi="仿宋" w:eastAsia="仿宋" w:cs="仿宋"/>
          <w:sz w:val="22"/>
          <w:szCs w:val="22"/>
        </w:rPr>
        <w:t>3.5</w:t>
      </w:r>
      <w:r>
        <w:rPr>
          <w:rFonts w:hint="eastAsia" w:ascii="仿宋" w:hAnsi="仿宋" w:eastAsia="仿宋" w:cs="仿宋"/>
          <w:b w:val="0"/>
          <w:sz w:val="22"/>
          <w:szCs w:val="22"/>
        </w:rPr>
        <w:t>技术培训</w:t>
      </w:r>
      <w:bookmarkEnd w:id="82"/>
      <w:bookmarkEnd w:id="83"/>
    </w:p>
    <w:p>
      <w:pPr>
        <w:pStyle w:val="5"/>
        <w:widowControl/>
        <w:tabs>
          <w:tab w:val="left" w:pos="0"/>
        </w:tabs>
        <w:snapToGrid w:val="0"/>
        <w:spacing w:before="0" w:after="0" w:line="500" w:lineRule="exact"/>
        <w:ind w:hanging="2"/>
        <w:rPr>
          <w:rFonts w:ascii="仿宋" w:hAnsi="仿宋" w:eastAsia="仿宋" w:cs="仿宋"/>
          <w:b w:val="0"/>
          <w:sz w:val="22"/>
          <w:szCs w:val="22"/>
        </w:rPr>
      </w:pPr>
      <w:r>
        <w:rPr>
          <w:rFonts w:hint="eastAsia" w:ascii="仿宋" w:hAnsi="仿宋" w:eastAsia="仿宋" w:cs="仿宋"/>
          <w:sz w:val="22"/>
          <w:szCs w:val="22"/>
        </w:rPr>
        <w:t>3.5.1</w:t>
      </w:r>
      <w:r>
        <w:rPr>
          <w:rFonts w:hint="eastAsia" w:ascii="仿宋" w:hAnsi="仿宋" w:eastAsia="仿宋" w:cs="仿宋"/>
          <w:b w:val="0"/>
          <w:sz w:val="22"/>
          <w:szCs w:val="22"/>
        </w:rPr>
        <w:t>卖方应对最终用户的技术人员进行操作和维修培训。</w:t>
      </w:r>
    </w:p>
    <w:p>
      <w:pPr>
        <w:pStyle w:val="5"/>
        <w:widowControl/>
        <w:tabs>
          <w:tab w:val="left" w:pos="0"/>
        </w:tabs>
        <w:snapToGrid w:val="0"/>
        <w:spacing w:before="0" w:after="0" w:line="500" w:lineRule="exact"/>
        <w:ind w:hanging="2"/>
        <w:rPr>
          <w:rFonts w:ascii="仿宋" w:hAnsi="仿宋" w:eastAsia="仿宋" w:cs="仿宋"/>
          <w:b w:val="0"/>
          <w:sz w:val="22"/>
          <w:szCs w:val="22"/>
        </w:rPr>
      </w:pPr>
      <w:r>
        <w:rPr>
          <w:rFonts w:hint="eastAsia" w:ascii="仿宋" w:hAnsi="仿宋" w:eastAsia="仿宋" w:cs="仿宋"/>
          <w:sz w:val="22"/>
          <w:szCs w:val="22"/>
        </w:rPr>
        <w:t>3.5.2</w:t>
      </w:r>
      <w:r>
        <w:rPr>
          <w:rFonts w:hint="eastAsia" w:ascii="仿宋" w:hAnsi="仿宋" w:eastAsia="仿宋" w:cs="仿宋"/>
          <w:b w:val="0"/>
          <w:sz w:val="22"/>
          <w:szCs w:val="22"/>
        </w:rPr>
        <w:t>卖方派出的培训人员，应在所提供的产品上具有5年以上的维修经验。培训人员的简历连同培训计划一并提交最终用户，最终用户认为培训人员不合适可要求更换。</w:t>
      </w:r>
    </w:p>
    <w:p>
      <w:pPr>
        <w:pStyle w:val="5"/>
        <w:widowControl/>
        <w:tabs>
          <w:tab w:val="left" w:pos="0"/>
        </w:tabs>
        <w:snapToGrid w:val="0"/>
        <w:spacing w:before="0" w:after="0" w:line="500" w:lineRule="exact"/>
        <w:ind w:hanging="2"/>
        <w:rPr>
          <w:rFonts w:ascii="仿宋" w:hAnsi="仿宋" w:eastAsia="仿宋" w:cs="仿宋"/>
          <w:b w:val="0"/>
          <w:sz w:val="22"/>
          <w:szCs w:val="22"/>
        </w:rPr>
      </w:pPr>
      <w:r>
        <w:rPr>
          <w:rFonts w:hint="eastAsia" w:ascii="仿宋" w:hAnsi="仿宋" w:eastAsia="仿宋" w:cs="仿宋"/>
          <w:sz w:val="22"/>
          <w:szCs w:val="22"/>
        </w:rPr>
        <w:t>3.5.3</w:t>
      </w:r>
      <w:r>
        <w:rPr>
          <w:rFonts w:hint="eastAsia" w:ascii="仿宋" w:hAnsi="仿宋" w:eastAsia="仿宋" w:cs="仿宋"/>
          <w:b w:val="0"/>
          <w:sz w:val="22"/>
          <w:szCs w:val="22"/>
        </w:rPr>
        <w:t>现场培训：卖方应在设备安装完毕后进行现场培训，应安排工程师对如何进行零件的拆装，如何排除故障等进行指导和演示，并对技术人员进行实际操作培训。现场培训费用包括在总价内。现场培训的受训人员及时间、地点由最终用户指定，卖方需提供培训材料（人手一份）。</w:t>
      </w:r>
    </w:p>
    <w:p>
      <w:pPr>
        <w:keepLines/>
        <w:widowControl/>
        <w:snapToGrid w:val="0"/>
        <w:spacing w:line="500" w:lineRule="exact"/>
        <w:ind w:left="752" w:leftChars="342"/>
        <w:rPr>
          <w:rFonts w:ascii="仿宋" w:hAnsi="仿宋" w:eastAsia="仿宋" w:cs="仿宋"/>
          <w:sz w:val="22"/>
        </w:rPr>
      </w:pPr>
    </w:p>
    <w:p>
      <w:pPr>
        <w:pStyle w:val="4"/>
        <w:keepLines/>
        <w:widowControl/>
        <w:numPr>
          <w:ilvl w:val="0"/>
          <w:numId w:val="0"/>
        </w:numPr>
        <w:snapToGrid w:val="0"/>
        <w:spacing w:line="500" w:lineRule="exact"/>
        <w:rPr>
          <w:rFonts w:ascii="仿宋" w:hAnsi="仿宋" w:eastAsia="仿宋" w:cs="仿宋"/>
          <w:b w:val="0"/>
          <w:sz w:val="22"/>
          <w:szCs w:val="22"/>
        </w:rPr>
      </w:pPr>
      <w:bookmarkStart w:id="84" w:name="_Toc206217601"/>
      <w:bookmarkStart w:id="85" w:name="_Toc90452775"/>
      <w:r>
        <w:rPr>
          <w:rFonts w:hint="eastAsia" w:ascii="仿宋" w:hAnsi="仿宋" w:eastAsia="仿宋" w:cs="仿宋"/>
          <w:sz w:val="22"/>
          <w:szCs w:val="22"/>
        </w:rPr>
        <w:t>3.6</w:t>
      </w:r>
      <w:r>
        <w:rPr>
          <w:rFonts w:hint="eastAsia" w:ascii="仿宋" w:hAnsi="仿宋" w:eastAsia="仿宋" w:cs="仿宋"/>
          <w:b w:val="0"/>
          <w:sz w:val="22"/>
          <w:szCs w:val="22"/>
        </w:rPr>
        <w:t>最终验收</w:t>
      </w:r>
      <w:bookmarkEnd w:id="84"/>
      <w:bookmarkEnd w:id="85"/>
    </w:p>
    <w:p>
      <w:pPr>
        <w:pStyle w:val="5"/>
        <w:widowControl/>
        <w:tabs>
          <w:tab w:val="left" w:pos="0"/>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3.6.1</w:t>
      </w:r>
      <w:r>
        <w:rPr>
          <w:rFonts w:hint="eastAsia" w:ascii="仿宋" w:hAnsi="仿宋" w:eastAsia="仿宋" w:cs="仿宋"/>
          <w:b w:val="0"/>
          <w:sz w:val="22"/>
          <w:szCs w:val="22"/>
        </w:rPr>
        <w:t>卖方需负责对所供设备及相关设备产品的保护和清洁工作至项目验收合格，在此期间，设备及相关设备的损坏或丢失的费用由卖方负责。若因卖方原因损坏其它设备和设施，卖方须负责修理或给予赔偿。</w:t>
      </w:r>
    </w:p>
    <w:p>
      <w:pPr>
        <w:pStyle w:val="5"/>
        <w:widowControl/>
        <w:tabs>
          <w:tab w:val="left" w:pos="362"/>
          <w:tab w:val="left" w:pos="864"/>
        </w:tabs>
        <w:snapToGrid w:val="0"/>
        <w:spacing w:before="0" w:after="0" w:line="500" w:lineRule="exact"/>
        <w:ind w:left="426" w:hanging="426" w:hangingChars="193"/>
        <w:rPr>
          <w:rFonts w:ascii="仿宋" w:hAnsi="仿宋" w:eastAsia="仿宋" w:cs="仿宋"/>
          <w:b w:val="0"/>
          <w:sz w:val="22"/>
          <w:szCs w:val="22"/>
        </w:rPr>
      </w:pPr>
      <w:r>
        <w:rPr>
          <w:rFonts w:hint="eastAsia" w:ascii="仿宋" w:hAnsi="仿宋" w:eastAsia="仿宋" w:cs="仿宋"/>
          <w:sz w:val="22"/>
          <w:szCs w:val="22"/>
        </w:rPr>
        <w:t>3.6.2</w:t>
      </w:r>
      <w:r>
        <w:rPr>
          <w:rFonts w:hint="eastAsia" w:ascii="仿宋" w:hAnsi="仿宋" w:eastAsia="仿宋" w:cs="仿宋"/>
          <w:b w:val="0"/>
          <w:sz w:val="22"/>
          <w:szCs w:val="22"/>
        </w:rPr>
        <w:t>验收合格条件</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已提供了合同规定的全部货物、服务和资料。</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达到72小时试运行时间要求。</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已完成合同要求的培训</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已提供风量、供冷量等参数的国家有关部门的测试合格报告。</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现场性能测试、功能和试运行时出现的问题已被解决至最终用户满意。</w:t>
      </w:r>
    </w:p>
    <w:p>
      <w:pPr>
        <w:keepLines/>
        <w:widowControl/>
        <w:snapToGrid w:val="0"/>
        <w:spacing w:line="360" w:lineRule="auto"/>
        <w:ind w:left="752" w:leftChars="342"/>
        <w:rPr>
          <w:rFonts w:ascii="仿宋" w:hAnsi="仿宋" w:eastAsia="仿宋" w:cs="仿宋"/>
          <w:sz w:val="22"/>
        </w:rPr>
      </w:pPr>
    </w:p>
    <w:p>
      <w:pPr>
        <w:pStyle w:val="4"/>
        <w:keepLines/>
        <w:widowControl/>
        <w:numPr>
          <w:ilvl w:val="0"/>
          <w:numId w:val="0"/>
        </w:numPr>
        <w:snapToGrid w:val="0"/>
        <w:spacing w:line="360" w:lineRule="auto"/>
        <w:rPr>
          <w:rFonts w:ascii="仿宋" w:hAnsi="仿宋" w:eastAsia="仿宋" w:cs="仿宋"/>
          <w:sz w:val="22"/>
          <w:szCs w:val="22"/>
        </w:rPr>
      </w:pPr>
      <w:bookmarkStart w:id="86" w:name="_Toc90452776"/>
      <w:bookmarkStart w:id="87" w:name="_Toc206217602"/>
      <w:r>
        <w:rPr>
          <w:rFonts w:hint="eastAsia" w:ascii="仿宋" w:hAnsi="仿宋" w:eastAsia="仿宋" w:cs="仿宋"/>
          <w:sz w:val="22"/>
          <w:szCs w:val="22"/>
        </w:rPr>
        <w:t>3.7</w:t>
      </w:r>
      <w:r>
        <w:rPr>
          <w:rFonts w:hint="eastAsia" w:ascii="仿宋" w:hAnsi="仿宋" w:eastAsia="仿宋" w:cs="仿宋"/>
          <w:b w:val="0"/>
          <w:sz w:val="22"/>
          <w:szCs w:val="22"/>
        </w:rPr>
        <w:t>售后服务</w:t>
      </w:r>
      <w:bookmarkEnd w:id="86"/>
      <w:bookmarkEnd w:id="87"/>
    </w:p>
    <w:p>
      <w:pPr>
        <w:pStyle w:val="5"/>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sz w:val="22"/>
          <w:szCs w:val="22"/>
        </w:rPr>
        <w:t>3.7.1</w:t>
      </w:r>
      <w:r>
        <w:rPr>
          <w:rFonts w:hint="eastAsia" w:ascii="仿宋" w:hAnsi="仿宋" w:eastAsia="仿宋" w:cs="仿宋"/>
          <w:b w:val="0"/>
          <w:sz w:val="22"/>
          <w:szCs w:val="22"/>
        </w:rPr>
        <w:t>质保期</w:t>
      </w:r>
    </w:p>
    <w:p>
      <w:pPr>
        <w:keepLines/>
        <w:widowControl/>
        <w:tabs>
          <w:tab w:val="left" w:pos="500"/>
        </w:tabs>
        <w:spacing w:line="400" w:lineRule="atLeast"/>
        <w:rPr>
          <w:rFonts w:ascii="仿宋" w:hAnsi="仿宋" w:eastAsia="仿宋" w:cs="仿宋"/>
          <w:sz w:val="22"/>
        </w:rPr>
      </w:pPr>
      <w:r>
        <w:rPr>
          <w:rFonts w:hint="eastAsia" w:ascii="仿宋" w:hAnsi="仿宋" w:eastAsia="仿宋" w:cs="仿宋"/>
          <w:sz w:val="22"/>
        </w:rPr>
        <w:t>（1）卖方必须为合同内所供应和安装的所有货物和服务提供为期24个月的质量保证期，时间从设备运行验收合格后办理移交手续之日起开始计算。在此期间，因产品制造质量不良而产生损坏或不能正常工作，卖方应免费维修和正常保养。维护保养具体的操作程序和内容须在投标时就提交业主。</w:t>
      </w:r>
    </w:p>
    <w:p>
      <w:pPr>
        <w:pStyle w:val="6"/>
        <w:widowControl/>
        <w:tabs>
          <w:tab w:val="left" w:pos="0"/>
        </w:tabs>
        <w:spacing w:before="0" w:after="0" w:line="360" w:lineRule="auto"/>
        <w:rPr>
          <w:rFonts w:ascii="仿宋" w:hAnsi="仿宋" w:eastAsia="仿宋" w:cs="仿宋"/>
          <w:b w:val="0"/>
          <w:sz w:val="22"/>
          <w:szCs w:val="22"/>
        </w:rPr>
      </w:pPr>
    </w:p>
    <w:p>
      <w:pPr>
        <w:pStyle w:val="6"/>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2）卖方在质保期内保证按最终用户的要求免费修理或更换因材料不合格或制造不合格而有缺陷的任何设备的附件（被更换的设备和附件仍按本条款处理），并赔偿最终用户方由于这些缺陷导致的额外费用或损失。在修理之后,卖方应将成因、补救措施、完成修理及恢复正常的时间和日期等报告给最终用户。所有更换的零件和材料须是真正原厂标准生产的零件和材料。</w:t>
      </w:r>
    </w:p>
    <w:p>
      <w:pPr>
        <w:pStyle w:val="6"/>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（3）质保期内，卖方应派出相关专业技术人员，每季度访问用户一次，指导最终用户对设备的正确使用，并对设备进行定期检查和维护、调整和润滑等</w:t>
      </w:r>
      <w:r>
        <w:rPr>
          <w:rFonts w:hint="eastAsia" w:ascii="仿宋" w:hAnsi="仿宋" w:eastAsia="仿宋" w:cs="仿宋"/>
          <w:sz w:val="22"/>
          <w:szCs w:val="22"/>
        </w:rPr>
        <w:t>。</w:t>
      </w:r>
      <w:r>
        <w:rPr>
          <w:rFonts w:hint="eastAsia" w:ascii="仿宋" w:hAnsi="仿宋" w:eastAsia="仿宋" w:cs="仿宋"/>
          <w:b w:val="0"/>
          <w:sz w:val="22"/>
          <w:szCs w:val="22"/>
        </w:rPr>
        <w:t>同时做好维护记录。详细的保养程序和保养工作内容须于投标时提交最终用户。</w:t>
      </w:r>
    </w:p>
    <w:p>
      <w:pPr>
        <w:pStyle w:val="6"/>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4）在质保期结束时,须由专业工程师和最终用户代表对整套设备进行另一次全面检查，任何缺陷必须由卖方负责免费修理或更换。如有缺陷发生，质保期应相应延长，具体延长时间由双方协定。在修理完成之后，卖方应将缺陷原因、修理内容、完成修理及恢复正常的时间和日期等报告给最终用户。</w:t>
      </w:r>
    </w:p>
    <w:p>
      <w:pPr>
        <w:pStyle w:val="5"/>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sz w:val="22"/>
          <w:szCs w:val="22"/>
        </w:rPr>
        <w:t>3.7.2</w:t>
      </w:r>
      <w:r>
        <w:rPr>
          <w:rFonts w:hint="eastAsia" w:ascii="仿宋" w:hAnsi="仿宋" w:eastAsia="仿宋" w:cs="仿宋"/>
          <w:b w:val="0"/>
          <w:sz w:val="22"/>
          <w:szCs w:val="22"/>
        </w:rPr>
        <w:t>其它售后服务</w:t>
      </w:r>
    </w:p>
    <w:p>
      <w:pPr>
        <w:pStyle w:val="6"/>
        <w:widowControl/>
        <w:tabs>
          <w:tab w:val="left" w:pos="0"/>
        </w:tabs>
        <w:spacing w:before="0" w:after="0" w:line="360" w:lineRule="auto"/>
        <w:ind w:firstLine="440" w:firstLineChars="200"/>
        <w:rPr>
          <w:rFonts w:ascii="仿宋" w:hAnsi="仿宋" w:eastAsia="仿宋" w:cs="仿宋"/>
          <w:b w:val="0"/>
          <w:sz w:val="22"/>
          <w:szCs w:val="22"/>
        </w:rPr>
      </w:pPr>
      <w:r>
        <w:rPr>
          <w:rFonts w:hint="eastAsia" w:ascii="仿宋" w:hAnsi="仿宋" w:eastAsia="仿宋" w:cs="仿宋"/>
          <w:b w:val="0"/>
          <w:sz w:val="22"/>
          <w:szCs w:val="22"/>
        </w:rPr>
        <w:t>卖方应能处理所有维修服务，该服务必须是每天24小时提供的，在接到报修通知后技术维修人员需在4小时内赶到现场，并必须连续进行，直至故障排除完全恢复正常服务为止。该维修机构须备有足够的零备件，以满足维修需要。</w:t>
      </w:r>
    </w:p>
    <w:p>
      <w:pPr>
        <w:pStyle w:val="6"/>
        <w:widowControl/>
        <w:tabs>
          <w:tab w:val="left" w:pos="0"/>
        </w:tabs>
        <w:spacing w:before="0" w:after="0" w:line="360" w:lineRule="auto"/>
        <w:ind w:firstLine="440" w:firstLineChars="200"/>
        <w:rPr>
          <w:rFonts w:ascii="仿宋" w:hAnsi="仿宋" w:eastAsia="仿宋" w:cs="仿宋"/>
          <w:sz w:val="22"/>
          <w:szCs w:val="22"/>
        </w:rPr>
      </w:pPr>
      <w:r>
        <w:rPr>
          <w:rFonts w:hint="eastAsia" w:ascii="仿宋" w:hAnsi="仿宋" w:eastAsia="仿宋" w:cs="仿宋"/>
          <w:b w:val="0"/>
          <w:sz w:val="22"/>
          <w:szCs w:val="22"/>
        </w:rPr>
        <w:t>在试运行完成至项目最终验收完成之前这段时间，卖方须按照招标文件之要求对设备进行检查、维护和保养，并按照最终用户要求负责设备的运行和管理。</w:t>
      </w:r>
    </w:p>
    <w:p>
      <w:pPr>
        <w:keepLines/>
        <w:widowControl/>
        <w:jc w:val="left"/>
        <w:rPr>
          <w:rFonts w:ascii="仿宋" w:hAnsi="仿宋" w:eastAsia="仿宋" w:cs="仿宋"/>
          <w:b/>
          <w:sz w:val="22"/>
        </w:rPr>
      </w:pPr>
      <w:r>
        <w:rPr>
          <w:rFonts w:hint="eastAsia" w:ascii="仿宋" w:hAnsi="仿宋" w:eastAsia="仿宋" w:cs="仿宋"/>
          <w:b/>
          <w:sz w:val="22"/>
        </w:rPr>
        <w:br w:type="page"/>
      </w:r>
    </w:p>
    <w:p>
      <w:pPr>
        <w:widowControl/>
        <w:jc w:val="left"/>
        <w:rPr>
          <w:rFonts w:ascii="仿宋" w:hAnsi="仿宋" w:eastAsia="仿宋" w:cs="仿宋"/>
          <w:b/>
          <w:bCs/>
          <w:kern w:val="0"/>
          <w:sz w:val="32"/>
          <w:szCs w:val="32"/>
        </w:rPr>
      </w:pPr>
    </w:p>
    <w:p>
      <w:pPr>
        <w:pStyle w:val="16"/>
        <w:rPr>
          <w:rFonts w:ascii="仿宋" w:hAnsi="仿宋" w:eastAsia="仿宋" w:cs="仿宋"/>
        </w:rPr>
      </w:pPr>
      <w:bookmarkStart w:id="88" w:name="_Toc321925454"/>
      <w:r>
        <w:rPr>
          <w:rFonts w:hint="eastAsia" w:ascii="仿宋" w:hAnsi="仿宋" w:eastAsia="仿宋" w:cs="仿宋"/>
        </w:rPr>
        <w:t>第四章  合同条款</w:t>
      </w:r>
      <w:bookmarkEnd w:id="88"/>
    </w:p>
    <w:p>
      <w:pPr>
        <w:adjustRightInd w:val="0"/>
        <w:snapToGrid w:val="0"/>
        <w:spacing w:line="560" w:lineRule="exact"/>
        <w:ind w:firstLine="452"/>
        <w:rPr>
          <w:rFonts w:ascii="仿宋" w:hAnsi="仿宋" w:eastAsia="仿宋" w:cs="仿宋"/>
          <w:b/>
          <w:sz w:val="28"/>
          <w:szCs w:val="28"/>
        </w:rPr>
      </w:pPr>
      <w:r>
        <w:rPr>
          <w:rFonts w:hint="eastAsia" w:ascii="仿宋" w:hAnsi="仿宋" w:eastAsia="仿宋" w:cs="仿宋"/>
          <w:b/>
          <w:sz w:val="28"/>
          <w:szCs w:val="28"/>
        </w:rPr>
        <w:t>甲方：杭州萧山国际机场有限公司</w:t>
      </w:r>
    </w:p>
    <w:p>
      <w:pPr>
        <w:adjustRightInd w:val="0"/>
        <w:snapToGrid w:val="0"/>
        <w:spacing w:line="560" w:lineRule="exact"/>
        <w:ind w:firstLine="452"/>
        <w:rPr>
          <w:rFonts w:ascii="仿宋" w:hAnsi="仿宋" w:eastAsia="仿宋" w:cs="仿宋"/>
          <w:b/>
          <w:sz w:val="28"/>
          <w:szCs w:val="28"/>
        </w:rPr>
      </w:pPr>
      <w:r>
        <w:rPr>
          <w:rFonts w:hint="eastAsia" w:ascii="仿宋" w:hAnsi="仿宋" w:eastAsia="仿宋" w:cs="仿宋"/>
          <w:b/>
          <w:sz w:val="28"/>
          <w:szCs w:val="28"/>
        </w:rPr>
        <w:t>住所地：杭州萧山国际机场内</w:t>
      </w:r>
    </w:p>
    <w:p>
      <w:pPr>
        <w:adjustRightInd w:val="0"/>
        <w:snapToGrid w:val="0"/>
        <w:spacing w:line="560" w:lineRule="exact"/>
        <w:rPr>
          <w:rFonts w:ascii="仿宋" w:hAnsi="仿宋" w:eastAsia="仿宋" w:cs="仿宋"/>
          <w:b/>
          <w:sz w:val="28"/>
          <w:szCs w:val="28"/>
        </w:rPr>
      </w:pPr>
    </w:p>
    <w:p>
      <w:pPr>
        <w:adjustRightInd w:val="0"/>
        <w:snapToGrid w:val="0"/>
        <w:spacing w:line="560" w:lineRule="exact"/>
        <w:ind w:firstLine="452"/>
        <w:rPr>
          <w:rFonts w:ascii="仿宋" w:hAnsi="仿宋" w:eastAsia="仿宋" w:cs="仿宋"/>
          <w:b/>
          <w:sz w:val="28"/>
          <w:szCs w:val="28"/>
        </w:rPr>
      </w:pPr>
      <w:r>
        <w:rPr>
          <w:rFonts w:hint="eastAsia" w:ascii="仿宋" w:hAnsi="仿宋" w:eastAsia="仿宋" w:cs="仿宋"/>
          <w:b/>
          <w:sz w:val="28"/>
          <w:szCs w:val="28"/>
        </w:rPr>
        <w:t>乙方:</w:t>
      </w:r>
    </w:p>
    <w:p>
      <w:pPr>
        <w:adjustRightInd w:val="0"/>
        <w:snapToGrid w:val="0"/>
        <w:spacing w:line="560" w:lineRule="exact"/>
        <w:ind w:firstLine="452"/>
        <w:rPr>
          <w:rFonts w:ascii="仿宋" w:hAnsi="仿宋" w:eastAsia="仿宋" w:cs="仿宋"/>
          <w:sz w:val="28"/>
          <w:szCs w:val="28"/>
        </w:rPr>
      </w:pPr>
      <w:r>
        <w:rPr>
          <w:rFonts w:hint="eastAsia" w:ascii="仿宋" w:hAnsi="仿宋" w:eastAsia="仿宋" w:cs="仿宋"/>
          <w:b/>
          <w:sz w:val="28"/>
          <w:szCs w:val="28"/>
        </w:rPr>
        <w:t>住所地:</w:t>
      </w:r>
    </w:p>
    <w:p>
      <w:pPr>
        <w:adjustRightInd w:val="0"/>
        <w:snapToGrid w:val="0"/>
        <w:spacing w:line="560" w:lineRule="exact"/>
        <w:ind w:firstLine="450"/>
        <w:rPr>
          <w:rFonts w:ascii="仿宋" w:hAnsi="仿宋" w:eastAsia="仿宋" w:cs="仿宋"/>
          <w:sz w:val="28"/>
          <w:szCs w:val="28"/>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甲、乙双方根据《中华人民共和国合同法》等相关法律法规，就相关产品采购事宜，在互利、平等的原则基础上，经协商一致，特签订本合同，以共同遵守。</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一、产品规格型号及参数</w:t>
      </w:r>
    </w:p>
    <w:p>
      <w:pPr>
        <w:adjustRightInd w:val="0"/>
        <w:snapToGrid w:val="0"/>
        <w:spacing w:line="560" w:lineRule="exact"/>
        <w:ind w:firstLine="602"/>
        <w:rPr>
          <w:rFonts w:ascii="仿宋" w:hAnsi="仿宋" w:eastAsia="仿宋" w:cs="仿宋"/>
          <w:b/>
          <w:sz w:val="28"/>
          <w:szCs w:val="28"/>
        </w:rPr>
      </w:pPr>
    </w:p>
    <w:tbl>
      <w:tblPr>
        <w:tblStyle w:val="17"/>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13"/>
        <w:gridCol w:w="1281"/>
        <w:gridCol w:w="739"/>
        <w:gridCol w:w="1713"/>
        <w:gridCol w:w="9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67"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项目名称</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产品名称</w:t>
            </w:r>
          </w:p>
        </w:tc>
        <w:tc>
          <w:tcPr>
            <w:tcW w:w="1281"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品牌型号</w:t>
            </w: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数量</w:t>
            </w:r>
          </w:p>
        </w:tc>
        <w:tc>
          <w:tcPr>
            <w:tcW w:w="17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单价（不含税）（元）</w:t>
            </w:r>
          </w:p>
        </w:tc>
        <w:tc>
          <w:tcPr>
            <w:tcW w:w="997"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金额</w:t>
            </w:r>
          </w:p>
          <w:p>
            <w:pPr>
              <w:snapToGrid w:val="0"/>
              <w:spacing w:line="360" w:lineRule="auto"/>
              <w:ind w:right="26"/>
              <w:jc w:val="center"/>
              <w:rPr>
                <w:rFonts w:ascii="仿宋" w:hAnsi="仿宋" w:eastAsia="仿宋" w:cs="仿宋"/>
                <w:bCs/>
              </w:rPr>
            </w:pPr>
            <w:r>
              <w:rPr>
                <w:rFonts w:hint="eastAsia" w:ascii="仿宋" w:hAnsi="仿宋" w:eastAsia="仿宋" w:cs="仿宋"/>
                <w:bCs/>
              </w:rPr>
              <w:t>（元）</w:t>
            </w:r>
          </w:p>
        </w:tc>
        <w:tc>
          <w:tcPr>
            <w:tcW w:w="2170"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restart"/>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风机盘管</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立式暗装风机盘管400（二管制）</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76台</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bCs/>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立式暗装风机盘管600（二管制）</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31台</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bCs/>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立式暗装风机盘管800（二管制）</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8台</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restart"/>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木质外框1</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107套</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木质外框尺寸：约1800mm*470mm*880mm（具体尺寸以现场实际为准）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bCs/>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木质外框2</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8套</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木质外框尺寸：约3200mm*480mm*660mm</w:t>
            </w:r>
          </w:p>
          <w:p>
            <w:pPr>
              <w:snapToGrid w:val="0"/>
              <w:spacing w:line="360" w:lineRule="auto"/>
              <w:ind w:right="26"/>
              <w:jc w:val="center"/>
              <w:rPr>
                <w:rFonts w:ascii="仿宋" w:hAnsi="仿宋" w:eastAsia="仿宋" w:cs="仿宋"/>
                <w:bCs/>
              </w:rPr>
            </w:pPr>
            <w:r>
              <w:rPr>
                <w:rFonts w:hint="eastAsia" w:ascii="仿宋" w:hAnsi="仿宋" w:eastAsia="仿宋" w:cs="仿宋"/>
                <w:bCs/>
              </w:rPr>
              <w:t>（具体尺寸以现场实际为准）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restart"/>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水电配套</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管口对接</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vMerge w:val="restart"/>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115套</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color w:val="FF0000"/>
              </w:rPr>
            </w:pPr>
            <w:r>
              <w:rPr>
                <w:rFonts w:hint="eastAsia" w:ascii="仿宋" w:hAnsi="仿宋" w:eastAsia="仿宋" w:cs="仿宋"/>
                <w:bCs/>
                <w:color w:val="FF0000"/>
                <w:sz w:val="22"/>
              </w:rPr>
              <w:t>不锈钢波纹管连接，长度为15CM。</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sz w:val="22"/>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布线接线</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vMerge w:val="continue"/>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color w:val="FF0000"/>
                <w:sz w:val="22"/>
              </w:rPr>
            </w:pPr>
            <w:r>
              <w:rPr>
                <w:rFonts w:hint="eastAsia" w:ascii="仿宋" w:hAnsi="仿宋" w:eastAsia="仿宋" w:cs="仿宋"/>
                <w:bCs/>
                <w:color w:val="FF0000"/>
                <w:sz w:val="22"/>
              </w:rPr>
              <w:t>现场电线规格为2.5平。单台设备与控制面板接线路径平均6米。</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restart"/>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安装</w:t>
            </w:r>
          </w:p>
        </w:tc>
        <w:tc>
          <w:tcPr>
            <w:tcW w:w="1513" w:type="dxa"/>
            <w:noWrap w:val="0"/>
            <w:vAlign w:val="center"/>
          </w:tcPr>
          <w:p>
            <w:pPr>
              <w:pStyle w:val="28"/>
              <w:spacing w:line="560" w:lineRule="exact"/>
              <w:jc w:val="center"/>
              <w:rPr>
                <w:rFonts w:ascii="仿宋" w:hAnsi="仿宋" w:eastAsia="仿宋" w:cs="仿宋"/>
                <w:bCs/>
              </w:rPr>
            </w:pPr>
            <w:r>
              <w:rPr>
                <w:rFonts w:hint="eastAsia" w:ascii="仿宋" w:hAnsi="仿宋" w:eastAsia="仿宋" w:cs="仿宋"/>
                <w:sz w:val="22"/>
              </w:rPr>
              <w:t>人工费</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color w:val="FF0000"/>
                <w:sz w:val="22"/>
              </w:rPr>
            </w:pP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运输费</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color w:val="FF0000"/>
                <w:sz w:val="22"/>
              </w:rPr>
            </w:pP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管理费</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color w:val="FF0000"/>
                <w:sz w:val="22"/>
              </w:rPr>
            </w:pP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其他费用</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color w:val="FF0000"/>
                <w:sz w:val="22"/>
              </w:rPr>
            </w:pPr>
            <w:r>
              <w:rPr>
                <w:rFonts w:hint="eastAsia" w:ascii="仿宋" w:hAnsi="仿宋" w:eastAsia="仿宋" w:cs="仿宋"/>
                <w:sz w:val="22"/>
              </w:rPr>
              <w:t>拆除处理</w:t>
            </w: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拆除费用</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施工清洁</w:t>
            </w:r>
          </w:p>
        </w:tc>
        <w:tc>
          <w:tcPr>
            <w:tcW w:w="1513" w:type="dxa"/>
            <w:noWrap w:val="0"/>
            <w:vAlign w:val="center"/>
          </w:tcPr>
          <w:p>
            <w:pPr>
              <w:pStyle w:val="27"/>
              <w:spacing w:line="560" w:lineRule="exact"/>
              <w:jc w:val="center"/>
              <w:rPr>
                <w:rFonts w:ascii="仿宋" w:hAnsi="仿宋" w:eastAsia="仿宋" w:cs="仿宋"/>
                <w:sz w:val="22"/>
              </w:rPr>
            </w:pPr>
            <w:r>
              <w:rPr>
                <w:rFonts w:hint="eastAsia" w:ascii="仿宋" w:hAnsi="仿宋" w:eastAsia="仿宋" w:cs="仿宋"/>
                <w:sz w:val="22"/>
              </w:rPr>
              <w:t>清洁费用</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其他</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合计（不含税）</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税率</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合计（含税）</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bl>
    <w:p>
      <w:pPr>
        <w:adjustRightInd w:val="0"/>
        <w:snapToGrid w:val="0"/>
        <w:spacing w:line="560" w:lineRule="exact"/>
        <w:ind w:firstLine="602"/>
        <w:rPr>
          <w:rFonts w:ascii="仿宋" w:hAnsi="仿宋" w:eastAsia="仿宋" w:cs="仿宋"/>
          <w:b/>
          <w:sz w:val="28"/>
          <w:szCs w:val="28"/>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回收费用报价</w:t>
      </w:r>
    </w:p>
    <w:tbl>
      <w:tblPr>
        <w:tblStyle w:val="17"/>
        <w:tblpPr w:leftFromText="180" w:rightFromText="180" w:vertAnchor="text" w:horzAnchor="page" w:tblpX="1087" w:tblpY="194"/>
        <w:tblOverlap w:val="never"/>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97" w:type="dxa"/>
            <w:noWrap w:val="0"/>
            <w:vAlign w:val="top"/>
          </w:tcPr>
          <w:p>
            <w:pPr>
              <w:adjustRightInd w:val="0"/>
              <w:snapToGrid w:val="0"/>
              <w:spacing w:line="360" w:lineRule="exact"/>
              <w:jc w:val="left"/>
              <w:rPr>
                <w:rFonts w:ascii="仿宋" w:hAnsi="仿宋" w:eastAsia="仿宋" w:cs="仿宋"/>
                <w:sz w:val="22"/>
              </w:rPr>
            </w:pPr>
            <w:r>
              <w:rPr>
                <w:rFonts w:hint="eastAsia" w:ascii="仿宋" w:hAnsi="仿宋" w:eastAsia="仿宋" w:cs="仿宋"/>
                <w:sz w:val="22"/>
              </w:rPr>
              <w:t>回收费用</w:t>
            </w:r>
          </w:p>
        </w:tc>
        <w:tc>
          <w:tcPr>
            <w:tcW w:w="7849" w:type="dxa"/>
            <w:noWrap w:val="0"/>
            <w:vAlign w:val="top"/>
          </w:tcPr>
          <w:p>
            <w:pPr>
              <w:adjustRightInd w:val="0"/>
              <w:snapToGrid w:val="0"/>
              <w:spacing w:line="360" w:lineRule="exact"/>
              <w:jc w:val="left"/>
              <w:rPr>
                <w:rFonts w:ascii="仿宋" w:hAnsi="仿宋" w:eastAsia="仿宋" w:cs="仿宋"/>
                <w:b/>
                <w:sz w:val="22"/>
              </w:rPr>
            </w:pPr>
          </w:p>
        </w:tc>
      </w:tr>
    </w:tbl>
    <w:p>
      <w:pPr>
        <w:adjustRightInd w:val="0"/>
        <w:snapToGrid w:val="0"/>
        <w:spacing w:line="360" w:lineRule="exact"/>
        <w:jc w:val="left"/>
        <w:rPr>
          <w:rFonts w:ascii="仿宋" w:hAnsi="仿宋" w:eastAsia="仿宋" w:cs="仿宋"/>
          <w:b/>
          <w:sz w:val="22"/>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回收费用：乙方将原有风机盘管（含水电配套）及木质外框拆除后，负责相应的处理回收，所付甲方费用由甲方开具增值税普通发票后在按合同支付总价款中抵扣。</w:t>
      </w:r>
    </w:p>
    <w:p>
      <w:pPr>
        <w:adjustRightInd w:val="0"/>
        <w:snapToGrid w:val="0"/>
        <w:spacing w:line="360" w:lineRule="exact"/>
        <w:jc w:val="left"/>
        <w:rPr>
          <w:rFonts w:ascii="仿宋" w:hAnsi="仿宋" w:eastAsia="仿宋" w:cs="仿宋"/>
          <w:b/>
          <w:sz w:val="22"/>
        </w:rPr>
      </w:pP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本合同金额为固定总价合同，合同金额为（大写）：人民币    ，（小写）¥       。本合同价为杭州萧山国际机场内交货价，含产品价格、运输费、包装费、保险费、税费等所有费用。甲方不再承担其他任何费用。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1.乙方应在交付合同产品时同时向甲方提供使用产品的有关技术资料。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六、转包或分包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2.如有未经甲方书面同意的转让和分包行为，甲方有权解除合同，并有权要求乙方承担合同总金额【5%】的违约金。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七、产品包装、发运及运输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交货期：合同签订后</w:t>
      </w:r>
      <w:r>
        <w:rPr>
          <w:rFonts w:hint="eastAsia" w:ascii="仿宋" w:hAnsi="仿宋" w:eastAsia="仿宋" w:cs="仿宋"/>
          <w:sz w:val="28"/>
          <w:szCs w:val="28"/>
          <w:u w:val="single"/>
        </w:rPr>
        <w:t xml:space="preserve">  60  </w:t>
      </w:r>
      <w:r>
        <w:rPr>
          <w:rFonts w:hint="eastAsia" w:ascii="仿宋" w:hAnsi="仿宋" w:eastAsia="仿宋" w:cs="仿宋"/>
          <w:sz w:val="28"/>
          <w:szCs w:val="28"/>
        </w:rPr>
        <w:t>个日历天内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4.安装调试：2020年12月31日前完成全部设备的安装调试</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九、安装与验收</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 w:hAnsi="仿宋" w:eastAsia="仿宋" w:cs="仿宋"/>
          <w:kern w:val="0"/>
          <w:sz w:val="28"/>
          <w:szCs w:val="28"/>
          <w:lang w:bidi="en-US"/>
        </w:rPr>
        <w:t>【7】</w:t>
      </w:r>
      <w:r>
        <w:rPr>
          <w:rFonts w:hint="eastAsia" w:ascii="仿宋" w:hAnsi="仿宋" w:eastAsia="仿宋" w:cs="仿宋"/>
          <w:sz w:val="28"/>
          <w:szCs w:val="28"/>
        </w:rPr>
        <w:t>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 w:hAnsi="仿宋" w:eastAsia="仿宋" w:cs="仿宋"/>
          <w:kern w:val="0"/>
          <w:sz w:val="28"/>
          <w:szCs w:val="28"/>
          <w:lang w:bidi="en-US"/>
        </w:rPr>
        <w:t>【7】</w:t>
      </w:r>
      <w:r>
        <w:rPr>
          <w:rFonts w:hint="eastAsia" w:ascii="仿宋" w:hAnsi="仿宋" w:eastAsia="仿宋" w:cs="仿宋"/>
          <w:sz w:val="28"/>
          <w:szCs w:val="28"/>
        </w:rPr>
        <w:t>日内以书面方式向乙方提出相关异议。</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乙方交货前应对产品作出全面检查和对验收文件进行整理，并列出清单，作为甲方收货验收和使用的技术条件依据，乙方检验的结果应随货物交甲方。</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4.</w:t>
      </w:r>
      <w:r>
        <w:rPr>
          <w:rFonts w:hint="eastAsia" w:ascii="仿宋" w:hAnsi="仿宋" w:eastAsia="仿宋" w:cs="仿宋"/>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26"/>
        <w:adjustRightInd w:val="0"/>
        <w:snapToGrid w:val="0"/>
        <w:spacing w:line="56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5.具体的安装要求：</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乙方应制定安装计划。</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乙方应负责整个设备安装工作，负责设备的调试及试运行，并对设备质保期内的设备质量及正常运行负责。</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如果在安装过程中发生变更，应及时与最终用户和安装单位进行书面联系，并作好备案交底工作。</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乙方在设备安装、调试、试运行期间，必须确定现场安装人员，负责与最终用户联系有关工作，沟通语言为中文。合格的安装人员必须至少有安装和调试同类设备五年以上的工作经验。</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乙方必须按甲方的要求定期参加现场会议和相关专题会议，积极配合最终用户工作，圆满解决安装、调试、试运行中的所有问题。</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应该向甲方提供并检查确认与设备安装部位的土建预留孔、洞、预埋件等尺寸、数量等与有关的边界条件，并将检查结果书面通知甲方。在此确认后发现的上述边界条件问题和由于乙方变动安装条件引起的费用应由乙方负担。</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乙方安装时应严格遵守甲方有关规章制度及管理规定, 在项目实施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负责。</w:t>
      </w:r>
    </w:p>
    <w:p>
      <w:pPr>
        <w:pStyle w:val="26"/>
        <w:adjustRightInd w:val="0"/>
        <w:snapToGrid w:val="0"/>
        <w:spacing w:line="56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6.具体的验收要求：</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提供了合同规定的全部货物、服务和资料。</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达到72小时试运行时间要求。</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完成合同要求的培训</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color w:val="0000FF"/>
          <w:sz w:val="28"/>
          <w:szCs w:val="28"/>
        </w:rPr>
      </w:pPr>
      <w:r>
        <w:rPr>
          <w:rFonts w:hint="eastAsia" w:ascii="仿宋" w:hAnsi="仿宋" w:eastAsia="仿宋" w:cs="仿宋"/>
          <w:color w:val="0000FF"/>
          <w:sz w:val="28"/>
          <w:szCs w:val="28"/>
        </w:rPr>
        <w:t>提供风量、供冷量等参数的国家有关部门的测试合格报告。</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现场性能测试、功能和试运行时出现的问题已被解决至甲方满意。</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1.设备安装调试完成后，并经甲方验收合格后【15】个工作日内，支付至合同总价的95%。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质量保证金为合同总价5%，质量保证金于质量保证期满后【15】个工作日内一并无息支付。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3.乙方在甲方付款前按合同总价开具正式增值税发票。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4.本合同执行中相关的一切税费均由乙方负担。</w:t>
      </w:r>
    </w:p>
    <w:p>
      <w:pPr>
        <w:pStyle w:val="14"/>
        <w:spacing w:before="150" w:after="150" w:line="560" w:lineRule="exact"/>
        <w:ind w:firstLine="562" w:firstLineChars="200"/>
        <w:rPr>
          <w:rFonts w:ascii="仿宋" w:hAnsi="仿宋" w:eastAsia="仿宋" w:cs="仿宋"/>
          <w:b/>
          <w:color w:val="444444"/>
          <w:sz w:val="28"/>
          <w:szCs w:val="28"/>
          <w:lang w:val="zh-CN"/>
        </w:rPr>
      </w:pPr>
      <w:r>
        <w:rPr>
          <w:rFonts w:hint="eastAsia" w:ascii="仿宋" w:hAnsi="仿宋" w:eastAsia="仿宋" w:cs="仿宋"/>
          <w:b/>
          <w:color w:val="444444"/>
          <w:sz w:val="28"/>
          <w:szCs w:val="28"/>
        </w:rPr>
        <w:t>十一、</w:t>
      </w:r>
      <w:r>
        <w:rPr>
          <w:rFonts w:hint="eastAsia" w:ascii="仿宋" w:hAnsi="仿宋" w:eastAsia="仿宋" w:cs="仿宋"/>
          <w:b/>
          <w:color w:val="444444"/>
          <w:sz w:val="28"/>
          <w:szCs w:val="28"/>
          <w:lang w:val="zh-CN"/>
        </w:rPr>
        <w:t>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在合同履行期间，如果乙方存在违约情形，甲方有权扣除相应款项，并书面通知乙方。乙方自收到书面通知之日起【５】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乙方应为设备提供【24】个月的免费质保期(含工时费和零部件费)，时间自甲方最终签署安装验收合格报告之日起计算。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4．乙方提供【24】小时售后服务，在接到报修通知后，维修人员应在【24】小时内赶到杭州萧山国际机场，并连续进行维修，直到设备恢复正常。修复部分的质保期自修复之日起重新开始计算。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甲方无正当理由拒收货物的，甲方向乙方偿付拒收货款总值的每日【0.05】%的违约金。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2.甲方无故逾期验收和办理货款支付手续的,甲方应按逾期付款总额每日【0.05】%向乙方支付违约金。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 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（以下为签署页）</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ab/>
      </w:r>
    </w:p>
    <w:p>
      <w:pPr>
        <w:adjustRightInd w:val="0"/>
        <w:snapToGrid w:val="0"/>
        <w:spacing w:line="560" w:lineRule="exact"/>
        <w:ind w:left="4480" w:hanging="4480" w:hangingChars="1600"/>
        <w:rPr>
          <w:rFonts w:ascii="仿宋" w:hAnsi="仿宋" w:eastAsia="仿宋" w:cs="仿宋"/>
          <w:sz w:val="28"/>
          <w:szCs w:val="28"/>
        </w:rPr>
      </w:pPr>
      <w:r>
        <w:rPr>
          <w:rFonts w:hint="eastAsia" w:ascii="仿宋" w:hAnsi="仿宋" w:eastAsia="仿宋" w:cs="仿宋"/>
          <w:sz w:val="28"/>
          <w:szCs w:val="28"/>
        </w:rPr>
        <w:t>甲方：杭州萧山国际机场有限公司  乙方：</w:t>
      </w:r>
    </w:p>
    <w:p>
      <w:pPr>
        <w:adjustRightInd w:val="0"/>
        <w:snapToGrid w:val="0"/>
        <w:spacing w:line="560" w:lineRule="exact"/>
        <w:ind w:left="6750" w:hanging="6750"/>
        <w:rPr>
          <w:rFonts w:ascii="仿宋" w:hAnsi="仿宋" w:eastAsia="仿宋" w:cs="仿宋"/>
          <w:sz w:val="28"/>
          <w:szCs w:val="28"/>
        </w:rPr>
      </w:pPr>
      <w:r>
        <w:rPr>
          <w:rFonts w:hint="eastAsia" w:ascii="仿宋" w:hAnsi="仿宋" w:eastAsia="仿宋" w:cs="仿宋"/>
          <w:sz w:val="28"/>
          <w:szCs w:val="28"/>
        </w:rPr>
        <w:t>地址：杭州萧山国际机场内        地址：</w:t>
      </w:r>
    </w:p>
    <w:p>
      <w:pPr>
        <w:adjustRightInd w:val="0"/>
        <w:snapToGrid w:val="0"/>
        <w:spacing w:line="560" w:lineRule="exact"/>
        <w:ind w:left="6750" w:hanging="6750"/>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法定代表人：                     法定代表人：</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或                               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授权代表：                       授权代表：</w:t>
      </w:r>
    </w:p>
    <w:p>
      <w:pPr>
        <w:adjustRightInd w:val="0"/>
        <w:snapToGrid w:val="0"/>
        <w:spacing w:line="560" w:lineRule="exact"/>
        <w:rPr>
          <w:rFonts w:ascii="仿宋" w:hAnsi="仿宋" w:eastAsia="仿宋" w:cs="仿宋"/>
          <w:b/>
          <w:sz w:val="28"/>
          <w:szCs w:val="28"/>
        </w:rPr>
      </w:pPr>
      <w:r>
        <w:rPr>
          <w:rFonts w:hint="eastAsia" w:ascii="仿宋" w:hAnsi="仿宋" w:eastAsia="仿宋" w:cs="仿宋"/>
          <w:sz w:val="28"/>
          <w:szCs w:val="28"/>
        </w:rPr>
        <w:t xml:space="preserve">签字日期：                       签字日期： </w:t>
      </w:r>
    </w:p>
    <w:p>
      <w:pPr>
        <w:adjustRightInd w:val="0"/>
        <w:snapToGrid w:val="0"/>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年  月  日                      年  月  日</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rPr>
          <w:rFonts w:ascii="仿宋" w:hAnsi="仿宋" w:eastAsia="仿宋" w:cs="仿宋"/>
          <w:sz w:val="28"/>
          <w:szCs w:val="28"/>
        </w:rPr>
      </w:pPr>
      <w:r>
        <w:rPr>
          <w:rFonts w:hint="eastAsia" w:ascii="仿宋" w:hAnsi="仿宋" w:eastAsia="仿宋" w:cs="仿宋"/>
          <w:sz w:val="28"/>
          <w:szCs w:val="28"/>
        </w:rPr>
        <w:t>附件1：</w:t>
      </w:r>
    </w:p>
    <w:p>
      <w:pPr>
        <w:pStyle w:val="24"/>
        <w:spacing w:line="360" w:lineRule="exact"/>
        <w:ind w:firstLine="560"/>
        <w:jc w:val="center"/>
        <w:rPr>
          <w:rFonts w:ascii="仿宋" w:hAnsi="仿宋" w:eastAsia="仿宋" w:cs="仿宋"/>
          <w:color w:val="auto"/>
          <w:sz w:val="28"/>
          <w:szCs w:val="28"/>
        </w:rPr>
      </w:pPr>
      <w:r>
        <w:rPr>
          <w:rFonts w:hint="eastAsia" w:ascii="仿宋" w:hAnsi="仿宋" w:eastAsia="仿宋" w:cs="仿宋"/>
          <w:color w:val="auto"/>
          <w:sz w:val="28"/>
          <w:szCs w:val="28"/>
        </w:rPr>
        <w:t>杭州萧山国际机场有限公司廉洁自律承诺书</w:t>
      </w:r>
    </w:p>
    <w:p>
      <w:pPr>
        <w:pStyle w:val="24"/>
        <w:spacing w:line="360" w:lineRule="exact"/>
        <w:ind w:firstLine="560"/>
        <w:rPr>
          <w:rFonts w:ascii="仿宋" w:hAnsi="仿宋" w:eastAsia="仿宋" w:cs="仿宋"/>
          <w:color w:val="auto"/>
          <w:sz w:val="28"/>
          <w:szCs w:val="28"/>
        </w:rPr>
      </w:pPr>
    </w:p>
    <w:p>
      <w:pPr>
        <w:pStyle w:val="25"/>
        <w:adjustRightInd w:val="0"/>
        <w:snapToGrid w:val="0"/>
        <w:ind w:firstLine="0" w:firstLineChars="0"/>
        <w:jc w:val="left"/>
        <w:rPr>
          <w:rFonts w:ascii="仿宋" w:hAnsi="仿宋" w:eastAsia="仿宋" w:cs="仿宋"/>
          <w:sz w:val="28"/>
          <w:szCs w:val="28"/>
        </w:rPr>
      </w:pPr>
      <w:r>
        <w:rPr>
          <w:rFonts w:hint="eastAsia" w:ascii="仿宋" w:hAnsi="仿宋" w:eastAsia="仿宋" w:cs="仿宋"/>
          <w:sz w:val="28"/>
          <w:szCs w:val="28"/>
        </w:rPr>
        <w:t>杭州萧山国际机场有限公司：</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5"/>
        <w:adjustRightInd w:val="0"/>
        <w:snapToGrid w:val="0"/>
        <w:ind w:firstLine="560"/>
        <w:jc w:val="left"/>
        <w:rPr>
          <w:rFonts w:ascii="仿宋" w:hAnsi="仿宋" w:eastAsia="仿宋" w:cs="仿宋"/>
          <w:sz w:val="28"/>
          <w:szCs w:val="28"/>
        </w:rPr>
      </w:pP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 xml:space="preserve">承诺人单位名称（盖章）：            </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 xml:space="preserve">法定代表人 ：                    </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 xml:space="preserve">或                            </w:t>
      </w:r>
    </w:p>
    <w:p>
      <w:pPr>
        <w:pStyle w:val="25"/>
        <w:adjustRightInd w:val="0"/>
        <w:snapToGrid w:val="0"/>
        <w:ind w:firstLine="560"/>
        <w:jc w:val="left"/>
        <w:rPr>
          <w:rFonts w:ascii="仿宋" w:hAnsi="仿宋" w:eastAsia="仿宋" w:cs="仿宋"/>
          <w:sz w:val="30"/>
          <w:szCs w:val="30"/>
        </w:rPr>
      </w:pPr>
      <w:r>
        <w:rPr>
          <w:rFonts w:hint="eastAsia" w:ascii="仿宋" w:hAnsi="仿宋" w:eastAsia="仿宋" w:cs="仿宋"/>
          <w:sz w:val="28"/>
          <w:szCs w:val="28"/>
        </w:rPr>
        <w:t xml:space="preserve">委托代理人：      </w:t>
      </w:r>
      <w:r>
        <w:rPr>
          <w:rFonts w:hint="eastAsia" w:ascii="仿宋" w:hAnsi="仿宋" w:eastAsia="仿宋" w:cs="仿宋"/>
          <w:sz w:val="30"/>
          <w:szCs w:val="30"/>
        </w:rPr>
        <w:t xml:space="preserve">             </w:t>
      </w:r>
    </w:p>
    <w:p>
      <w:pPr>
        <w:pStyle w:val="25"/>
        <w:adjustRightInd w:val="0"/>
        <w:snapToGrid w:val="0"/>
        <w:ind w:firstLine="602"/>
        <w:jc w:val="left"/>
        <w:rPr>
          <w:rFonts w:ascii="仿宋" w:hAnsi="仿宋" w:eastAsia="仿宋" w:cs="仿宋"/>
          <w:b/>
          <w:sz w:val="30"/>
          <w:szCs w:val="30"/>
        </w:rPr>
      </w:pPr>
    </w:p>
    <w:p>
      <w:pPr>
        <w:pStyle w:val="25"/>
        <w:adjustRightInd w:val="0"/>
        <w:snapToGrid w:val="0"/>
        <w:ind w:firstLine="602"/>
        <w:jc w:val="left"/>
        <w:rPr>
          <w:rFonts w:ascii="仿宋" w:hAnsi="仿宋" w:eastAsia="仿宋" w:cs="仿宋"/>
          <w:b/>
          <w:sz w:val="30"/>
          <w:szCs w:val="30"/>
        </w:rPr>
      </w:pPr>
      <w:bookmarkStart w:id="89" w:name="_Toc422638522"/>
      <w:bookmarkStart w:id="90" w:name="_Toc321925455"/>
      <w:r>
        <w:rPr>
          <w:rFonts w:hint="eastAsia" w:ascii="仿宋" w:hAnsi="仿宋" w:eastAsia="仿宋" w:cs="仿宋"/>
          <w:b/>
          <w:sz w:val="30"/>
          <w:szCs w:val="30"/>
        </w:rPr>
        <w:t xml:space="preserve">                  </w:t>
      </w:r>
      <w:r>
        <w:rPr>
          <w:rFonts w:hint="eastAsia" w:ascii="仿宋" w:hAnsi="仿宋" w:eastAsia="仿宋" w:cs="仿宋"/>
          <w:sz w:val="28"/>
          <w:szCs w:val="28"/>
        </w:rPr>
        <w:t xml:space="preserve">         年     月     日</w:t>
      </w:r>
      <w:bookmarkEnd w:id="89"/>
      <w:bookmarkEnd w:id="90"/>
    </w:p>
    <w:p>
      <w:pPr>
        <w:pStyle w:val="24"/>
        <w:spacing w:line="360" w:lineRule="exact"/>
        <w:ind w:firstLine="560"/>
        <w:rPr>
          <w:rFonts w:ascii="仿宋" w:hAnsi="仿宋" w:eastAsia="仿宋" w:cs="仿宋"/>
          <w:color w:val="auto"/>
          <w:sz w:val="28"/>
          <w:szCs w:val="28"/>
        </w:rPr>
      </w:pPr>
    </w:p>
    <w:p>
      <w:pPr>
        <w:pStyle w:val="24"/>
        <w:spacing w:line="36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附件2： </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保密承诺书</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 T1航站楼风机盘管更新采购】项目的服务。在上述业务来往过程中，机场公司可能向我方提供经营、业务、服务等有关的文件、资料、软件等信息，为维护机场公司的利益，我方就保密事宜做出如下承诺：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供应商(盖章):</w:t>
      </w:r>
    </w:p>
    <w:p>
      <w:pPr>
        <w:spacing w:line="560" w:lineRule="exact"/>
        <w:jc w:val="center"/>
        <w:rPr>
          <w:rFonts w:ascii="仿宋" w:hAnsi="仿宋" w:eastAsia="仿宋" w:cs="仿宋"/>
          <w:sz w:val="28"/>
          <w:szCs w:val="28"/>
        </w:rPr>
      </w:pPr>
      <w:r>
        <w:rPr>
          <w:rFonts w:hint="eastAsia" w:ascii="仿宋" w:hAnsi="仿宋" w:eastAsia="仿宋" w:cs="仿宋"/>
          <w:sz w:val="28"/>
          <w:szCs w:val="28"/>
        </w:rPr>
        <w:t>法定代表人或授权代表：</w:t>
      </w:r>
    </w:p>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电话/传真：</w:t>
      </w: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地址：</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napToGrid w:val="0"/>
        <w:spacing w:line="560" w:lineRule="exact"/>
        <w:jc w:val="center"/>
        <w:rPr>
          <w:rFonts w:ascii="仿宋" w:hAnsi="仿宋" w:eastAsia="仿宋" w:cs="仿宋"/>
          <w:b/>
          <w:sz w:val="22"/>
        </w:rPr>
      </w:pPr>
      <w:r>
        <w:rPr>
          <w:rFonts w:hint="eastAsia" w:ascii="仿宋" w:hAnsi="仿宋" w:eastAsia="仿宋" w:cs="仿宋"/>
          <w:sz w:val="28"/>
          <w:szCs w:val="28"/>
        </w:rPr>
        <w:t xml:space="preserve">  日期：     年   月   日</w:t>
      </w:r>
    </w:p>
    <w:p>
      <w:pPr>
        <w:adjustRightInd w:val="0"/>
        <w:snapToGrid w:val="0"/>
        <w:spacing w:line="360" w:lineRule="exact"/>
        <w:ind w:firstLine="452"/>
        <w:jc w:val="left"/>
        <w:rPr>
          <w:rFonts w:ascii="仿宋" w:hAnsi="仿宋" w:eastAsia="仿宋" w:cs="仿宋"/>
          <w:b/>
          <w:sz w:val="22"/>
        </w:rPr>
      </w:pPr>
    </w:p>
    <w:p>
      <w:pPr>
        <w:pStyle w:val="2"/>
        <w:spacing w:before="0" w:after="0"/>
        <w:rPr>
          <w:rFonts w:ascii="仿宋" w:hAnsi="仿宋" w:eastAsia="仿宋" w:cs="仿宋"/>
          <w:kern w:val="0"/>
          <w:sz w:val="32"/>
        </w:rPr>
      </w:pPr>
      <w:bookmarkStart w:id="91" w:name="_Toc448002987"/>
      <w:bookmarkStart w:id="92" w:name="_Toc321925456"/>
      <w:bookmarkStart w:id="93" w:name="_Toc275274581"/>
      <w:r>
        <w:rPr>
          <w:rFonts w:hint="eastAsia" w:ascii="仿宋" w:hAnsi="仿宋" w:eastAsia="仿宋" w:cs="仿宋"/>
          <w:kern w:val="0"/>
          <w:sz w:val="32"/>
        </w:rPr>
        <w:t>第五章  评标方法及标准</w:t>
      </w:r>
      <w:bookmarkEnd w:id="91"/>
      <w:bookmarkEnd w:id="92"/>
    </w:p>
    <w:p>
      <w:pPr>
        <w:pStyle w:val="9"/>
        <w:spacing w:line="360" w:lineRule="exact"/>
        <w:ind w:firstLine="420"/>
        <w:rPr>
          <w:rFonts w:ascii="仿宋" w:hAnsi="仿宋" w:eastAsia="仿宋" w:cs="仿宋"/>
          <w:bCs/>
          <w:sz w:val="22"/>
          <w:szCs w:val="22"/>
        </w:rPr>
      </w:pPr>
      <w:r>
        <w:rPr>
          <w:rFonts w:hint="eastAsia" w:ascii="仿宋" w:hAnsi="仿宋" w:eastAsia="仿宋" w:cs="仿宋"/>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9"/>
        <w:spacing w:line="360" w:lineRule="exact"/>
        <w:rPr>
          <w:rFonts w:ascii="仿宋" w:hAnsi="仿宋" w:eastAsia="仿宋" w:cs="仿宋"/>
          <w:b/>
          <w:bCs/>
          <w:sz w:val="22"/>
          <w:szCs w:val="22"/>
        </w:rPr>
      </w:pPr>
      <w:r>
        <w:rPr>
          <w:rFonts w:hint="eastAsia" w:ascii="仿宋" w:hAnsi="仿宋" w:eastAsia="仿宋" w:cs="仿宋"/>
          <w:b/>
          <w:bCs/>
          <w:sz w:val="22"/>
          <w:szCs w:val="22"/>
        </w:rPr>
        <w:t>一、评标原则</w:t>
      </w:r>
    </w:p>
    <w:p>
      <w:pPr>
        <w:pStyle w:val="9"/>
        <w:spacing w:line="360" w:lineRule="exact"/>
        <w:ind w:firstLine="420"/>
        <w:rPr>
          <w:rFonts w:ascii="仿宋" w:hAnsi="仿宋" w:eastAsia="仿宋" w:cs="仿宋"/>
          <w:sz w:val="22"/>
          <w:szCs w:val="22"/>
        </w:rPr>
      </w:pPr>
      <w:r>
        <w:rPr>
          <w:rFonts w:hint="eastAsia" w:ascii="仿宋" w:hAnsi="仿宋" w:eastAsia="仿宋" w:cs="仿宋"/>
          <w:bCs/>
          <w:sz w:val="22"/>
          <w:szCs w:val="22"/>
        </w:rPr>
        <w:t>评标应遵循公平、公正、科学、择优的原则。</w:t>
      </w:r>
    </w:p>
    <w:p>
      <w:pPr>
        <w:pStyle w:val="9"/>
        <w:spacing w:line="360" w:lineRule="exact"/>
        <w:rPr>
          <w:rFonts w:ascii="仿宋" w:hAnsi="仿宋" w:eastAsia="仿宋" w:cs="仿宋"/>
          <w:b/>
          <w:bCs/>
          <w:sz w:val="22"/>
          <w:szCs w:val="22"/>
        </w:rPr>
      </w:pPr>
      <w:r>
        <w:rPr>
          <w:rFonts w:hint="eastAsia" w:ascii="仿宋" w:hAnsi="仿宋" w:eastAsia="仿宋" w:cs="仿宋"/>
          <w:b/>
          <w:bCs/>
          <w:sz w:val="22"/>
          <w:szCs w:val="22"/>
        </w:rPr>
        <w:t>二、评标组织</w:t>
      </w:r>
    </w:p>
    <w:p>
      <w:pPr>
        <w:pStyle w:val="9"/>
        <w:spacing w:line="360" w:lineRule="exact"/>
        <w:ind w:firstLine="420"/>
        <w:rPr>
          <w:rFonts w:ascii="仿宋" w:hAnsi="仿宋" w:eastAsia="仿宋" w:cs="仿宋"/>
          <w:sz w:val="22"/>
          <w:szCs w:val="22"/>
        </w:rPr>
      </w:pPr>
      <w:r>
        <w:rPr>
          <w:rFonts w:hint="eastAsia" w:ascii="仿宋" w:hAnsi="仿宋" w:eastAsia="仿宋" w:cs="仿宋"/>
          <w:sz w:val="22"/>
          <w:szCs w:val="22"/>
        </w:rPr>
        <w:t>评标工作由招标人依法组建的评标委员会（小组）负责。评标委员会成员为3人及以上单数，评标委员会由招标人自行组建。</w:t>
      </w:r>
    </w:p>
    <w:p>
      <w:pPr>
        <w:pStyle w:val="9"/>
        <w:spacing w:line="360" w:lineRule="exact"/>
        <w:rPr>
          <w:rFonts w:ascii="仿宋" w:hAnsi="仿宋" w:eastAsia="仿宋" w:cs="仿宋"/>
          <w:b/>
          <w:bCs/>
          <w:sz w:val="22"/>
          <w:szCs w:val="22"/>
        </w:rPr>
      </w:pPr>
      <w:r>
        <w:rPr>
          <w:rFonts w:hint="eastAsia" w:ascii="仿宋" w:hAnsi="仿宋" w:eastAsia="仿宋" w:cs="仿宋"/>
          <w:b/>
          <w:bCs/>
          <w:sz w:val="22"/>
          <w:szCs w:val="22"/>
        </w:rPr>
        <w:t>三、投标文件的评审</w:t>
      </w:r>
    </w:p>
    <w:p>
      <w:pPr>
        <w:pStyle w:val="9"/>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3.1 符合性评审</w:t>
      </w:r>
    </w:p>
    <w:p>
      <w:pPr>
        <w:widowControl/>
        <w:tabs>
          <w:tab w:val="left" w:pos="709"/>
        </w:tabs>
        <w:snapToGrid w:val="0"/>
        <w:spacing w:line="360" w:lineRule="exact"/>
        <w:ind w:firstLine="444" w:firstLineChars="202"/>
        <w:rPr>
          <w:rFonts w:ascii="仿宋" w:hAnsi="仿宋" w:eastAsia="仿宋" w:cs="仿宋"/>
          <w:bCs/>
          <w:kern w:val="0"/>
          <w:sz w:val="22"/>
        </w:rPr>
      </w:pPr>
      <w:r>
        <w:rPr>
          <w:rFonts w:hint="eastAsia" w:ascii="仿宋" w:hAnsi="仿宋" w:eastAsia="仿宋" w:cs="仿宋"/>
          <w:bCs/>
          <w:kern w:val="0"/>
          <w:sz w:val="22"/>
        </w:rPr>
        <w:t>3.1.1评标委员会应依照招标文件的要求和规定首先对投标人的投标资格和投标文件进行符合性审查，</w:t>
      </w:r>
      <w:r>
        <w:rPr>
          <w:rFonts w:hint="eastAsia" w:ascii="仿宋" w:hAnsi="仿宋" w:eastAsia="仿宋" w:cs="仿宋"/>
          <w:b/>
          <w:kern w:val="0"/>
          <w:sz w:val="22"/>
        </w:rPr>
        <w:t>审查过程中评标委员会可以要求投标人提交下列审查项所需的有关证明和证件的原件，以便核验。</w:t>
      </w:r>
      <w:r>
        <w:rPr>
          <w:rFonts w:hint="eastAsia" w:ascii="仿宋" w:hAnsi="仿宋" w:eastAsia="仿宋" w:cs="仿宋"/>
          <w:bCs/>
          <w:kern w:val="0"/>
          <w:sz w:val="22"/>
        </w:rPr>
        <w:t>投标文件如存在以下情况之一的，经评标委员会三分之二以上的成员认定，符合性审查不予通过，</w:t>
      </w:r>
      <w:r>
        <w:rPr>
          <w:rFonts w:hint="eastAsia" w:ascii="仿宋" w:hAnsi="仿宋" w:eastAsia="仿宋" w:cs="仿宋"/>
          <w:b/>
          <w:bCs/>
          <w:kern w:val="0"/>
          <w:sz w:val="22"/>
        </w:rPr>
        <w:t>作否决投标处理，</w:t>
      </w:r>
      <w:r>
        <w:rPr>
          <w:rFonts w:hint="eastAsia" w:ascii="仿宋" w:hAnsi="仿宋" w:eastAsia="仿宋" w:cs="仿宋"/>
          <w:bCs/>
          <w:kern w:val="0"/>
          <w:sz w:val="22"/>
        </w:rPr>
        <w:t>不再进行详细评审：</w:t>
      </w:r>
    </w:p>
    <w:p>
      <w:pPr>
        <w:spacing w:line="360" w:lineRule="exact"/>
        <w:ind w:firstLine="470" w:firstLineChars="214"/>
        <w:rPr>
          <w:rFonts w:ascii="仿宋" w:hAnsi="仿宋" w:eastAsia="仿宋" w:cs="仿宋"/>
          <w:sz w:val="22"/>
        </w:rPr>
      </w:pPr>
      <w:r>
        <w:rPr>
          <w:rFonts w:hint="eastAsia" w:ascii="仿宋" w:hAnsi="仿宋" w:eastAsia="仿宋" w:cs="仿宋"/>
          <w:sz w:val="22"/>
        </w:rPr>
        <w:t>1、</w:t>
      </w:r>
      <w:r>
        <w:rPr>
          <w:rFonts w:hint="eastAsia" w:ascii="仿宋" w:hAnsi="仿宋" w:eastAsia="仿宋" w:cs="仿宋"/>
          <w:bCs/>
          <w:kern w:val="0"/>
          <w:sz w:val="22"/>
        </w:rPr>
        <w:t>投标人的投标资格不满足国家有关规定或招标文件载明的投标资格条件的；</w:t>
      </w:r>
    </w:p>
    <w:p>
      <w:pPr>
        <w:spacing w:line="360" w:lineRule="exact"/>
        <w:ind w:firstLine="470" w:firstLineChars="214"/>
        <w:rPr>
          <w:rFonts w:ascii="仿宋" w:hAnsi="仿宋" w:eastAsia="仿宋" w:cs="仿宋"/>
          <w:sz w:val="22"/>
        </w:rPr>
      </w:pPr>
      <w:r>
        <w:rPr>
          <w:rFonts w:hint="eastAsia" w:ascii="仿宋" w:hAnsi="仿宋" w:eastAsia="仿宋" w:cs="仿宋"/>
          <w:sz w:val="22"/>
        </w:rPr>
        <w:t>2、投标文件未按招标文件的要求签署和盖章的（仅限于单位印章和法定代表人或其委托代理人签字或盖章）；</w:t>
      </w:r>
    </w:p>
    <w:p>
      <w:pPr>
        <w:spacing w:line="360" w:lineRule="exact"/>
        <w:ind w:firstLine="470" w:firstLineChars="214"/>
        <w:rPr>
          <w:rFonts w:ascii="仿宋" w:hAnsi="仿宋" w:eastAsia="仿宋" w:cs="仿宋"/>
          <w:sz w:val="22"/>
        </w:rPr>
      </w:pPr>
      <w:r>
        <w:rPr>
          <w:rFonts w:hint="eastAsia" w:ascii="仿宋" w:hAnsi="仿宋" w:eastAsia="仿宋" w:cs="仿宋"/>
          <w:sz w:val="22"/>
        </w:rPr>
        <w:t>3、投标文件未按规定的格式填写，内容不全或关键字迹模糊、无法辨认的；</w:t>
      </w:r>
    </w:p>
    <w:p>
      <w:pPr>
        <w:spacing w:line="360" w:lineRule="exact"/>
        <w:ind w:firstLine="470" w:firstLineChars="214"/>
        <w:rPr>
          <w:rFonts w:ascii="仿宋" w:hAnsi="仿宋" w:eastAsia="仿宋" w:cs="仿宋"/>
          <w:sz w:val="22"/>
        </w:rPr>
      </w:pPr>
      <w:r>
        <w:rPr>
          <w:rFonts w:hint="eastAsia" w:ascii="仿宋" w:hAnsi="仿宋" w:eastAsia="仿宋" w:cs="仿宋"/>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仿宋" w:hAnsi="仿宋" w:eastAsia="仿宋" w:cs="仿宋"/>
          <w:sz w:val="22"/>
        </w:rPr>
      </w:pPr>
      <w:r>
        <w:rPr>
          <w:rFonts w:hint="eastAsia" w:ascii="仿宋" w:hAnsi="仿宋" w:eastAsia="仿宋" w:cs="仿宋"/>
          <w:sz w:val="22"/>
        </w:rPr>
        <w:t>5、供货期不满足招标文件要求的；</w:t>
      </w:r>
    </w:p>
    <w:p>
      <w:pPr>
        <w:spacing w:line="360" w:lineRule="exact"/>
        <w:ind w:firstLine="470" w:firstLineChars="214"/>
        <w:rPr>
          <w:rFonts w:ascii="仿宋" w:hAnsi="仿宋" w:eastAsia="仿宋" w:cs="仿宋"/>
          <w:sz w:val="22"/>
        </w:rPr>
      </w:pPr>
      <w:r>
        <w:rPr>
          <w:rFonts w:hint="eastAsia" w:ascii="仿宋" w:hAnsi="仿宋" w:eastAsia="仿宋" w:cs="仿宋"/>
          <w:sz w:val="22"/>
        </w:rPr>
        <w:t>6、不</w:t>
      </w:r>
      <w:r>
        <w:rPr>
          <w:rFonts w:hint="eastAsia" w:ascii="仿宋" w:hAnsi="仿宋" w:eastAsia="仿宋" w:cs="仿宋"/>
          <w:kern w:val="0"/>
          <w:sz w:val="22"/>
        </w:rPr>
        <w:t>响应招标文件规定的实质性要求（包括具体条文前用“★”标示的）</w:t>
      </w:r>
    </w:p>
    <w:p>
      <w:pPr>
        <w:spacing w:line="360" w:lineRule="exact"/>
        <w:ind w:firstLine="470" w:firstLineChars="214"/>
        <w:rPr>
          <w:rFonts w:ascii="仿宋" w:hAnsi="仿宋" w:eastAsia="仿宋" w:cs="仿宋"/>
          <w:sz w:val="22"/>
        </w:rPr>
      </w:pPr>
      <w:r>
        <w:rPr>
          <w:rFonts w:hint="eastAsia" w:ascii="仿宋" w:hAnsi="仿宋" w:eastAsia="仿宋" w:cs="仿宋"/>
          <w:sz w:val="22"/>
        </w:rPr>
        <w:t>7、投标人不以自己的名义或未按招标文件的要求提供投标保证金或提供的保证金有缺陷而不能接受的；</w:t>
      </w:r>
    </w:p>
    <w:p>
      <w:pPr>
        <w:spacing w:line="360" w:lineRule="exact"/>
        <w:ind w:firstLine="470" w:firstLineChars="214"/>
        <w:rPr>
          <w:rFonts w:ascii="仿宋" w:hAnsi="仿宋" w:eastAsia="仿宋" w:cs="仿宋"/>
          <w:sz w:val="22"/>
        </w:rPr>
      </w:pPr>
      <w:r>
        <w:rPr>
          <w:rFonts w:hint="eastAsia" w:ascii="仿宋" w:hAnsi="仿宋" w:eastAsia="仿宋" w:cs="仿宋"/>
          <w:sz w:val="22"/>
        </w:rPr>
        <w:t>8、投标人以他人名义投标、或与他人串通投标、或以行贿手段谋取中标，或弄虚作假的；</w:t>
      </w:r>
    </w:p>
    <w:p>
      <w:pPr>
        <w:spacing w:line="360" w:lineRule="exact"/>
        <w:ind w:firstLine="470" w:firstLineChars="214"/>
        <w:rPr>
          <w:rFonts w:ascii="仿宋" w:hAnsi="仿宋" w:eastAsia="仿宋" w:cs="仿宋"/>
          <w:sz w:val="22"/>
        </w:rPr>
      </w:pPr>
      <w:r>
        <w:rPr>
          <w:rFonts w:hint="eastAsia" w:ascii="仿宋" w:hAnsi="仿宋" w:eastAsia="仿宋" w:cs="仿宋"/>
          <w:sz w:val="22"/>
        </w:rPr>
        <w:t>9、存在法律、法规、规章规定的其它无效投标情况的。</w:t>
      </w:r>
    </w:p>
    <w:p>
      <w:pPr>
        <w:widowControl/>
        <w:tabs>
          <w:tab w:val="left" w:pos="709"/>
        </w:tabs>
        <w:snapToGrid w:val="0"/>
        <w:spacing w:line="360" w:lineRule="exact"/>
        <w:ind w:firstLine="446" w:firstLineChars="202"/>
        <w:rPr>
          <w:rFonts w:ascii="仿宋" w:hAnsi="仿宋" w:eastAsia="仿宋" w:cs="仿宋"/>
          <w:b/>
          <w:sz w:val="22"/>
        </w:rPr>
      </w:pPr>
      <w:r>
        <w:rPr>
          <w:rFonts w:hint="eastAsia" w:ascii="仿宋" w:hAnsi="仿宋" w:eastAsia="仿宋" w:cs="仿宋"/>
          <w:b/>
          <w:sz w:val="22"/>
        </w:rPr>
        <w:t>3.1.2 报价算术性修正</w:t>
      </w:r>
    </w:p>
    <w:p>
      <w:pPr>
        <w:pStyle w:val="9"/>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评标委员会按以下原则对通过符合性审查的投标文件报价进行算术性修正：</w:t>
      </w:r>
    </w:p>
    <w:p>
      <w:pPr>
        <w:pStyle w:val="9"/>
        <w:numPr>
          <w:ilvl w:val="0"/>
          <w:numId w:val="3"/>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投标文件中的大写金额与小写金额不一致的，以大写金额为准；</w:t>
      </w:r>
    </w:p>
    <w:p>
      <w:pPr>
        <w:pStyle w:val="9"/>
        <w:numPr>
          <w:ilvl w:val="0"/>
          <w:numId w:val="3"/>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总价金额与依据单价（或各分项合计）计算出的结果不一致的，以单价金额（或各分项合计）为准修正总价，但单价金额小数点有明显错误的除外。</w:t>
      </w:r>
    </w:p>
    <w:p>
      <w:pPr>
        <w:pStyle w:val="9"/>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★修正的价格经投标人书面确认后具有约束力。投标人不接受修正价格的，其投标作</w:t>
      </w:r>
      <w:r>
        <w:rPr>
          <w:rFonts w:hint="eastAsia" w:ascii="仿宋" w:hAnsi="仿宋" w:eastAsia="仿宋" w:cs="仿宋"/>
          <w:b/>
          <w:sz w:val="22"/>
          <w:szCs w:val="22"/>
        </w:rPr>
        <w:t>否决投标处理</w:t>
      </w:r>
      <w:r>
        <w:rPr>
          <w:rFonts w:hint="eastAsia" w:ascii="仿宋" w:hAnsi="仿宋" w:eastAsia="仿宋" w:cs="仿宋"/>
          <w:sz w:val="22"/>
          <w:szCs w:val="22"/>
        </w:rPr>
        <w:t>。</w:t>
      </w:r>
    </w:p>
    <w:p>
      <w:pPr>
        <w:pStyle w:val="9"/>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当通过符合性评审的单位少于三家时（不包括三家），应由评标委员会确认是否具有竞争性，如果有竞争性，则评标继续进行。</w:t>
      </w:r>
    </w:p>
    <w:p>
      <w:pPr>
        <w:pStyle w:val="9"/>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3.2 投标文件的澄清和补正</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3.2.2澄清、说明和补正不得改变投标文件的实质性内容（算术性错误修正的除外）。投标人的书面澄清、说明和补正属于投标文件的组成部分。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仿宋" w:hAnsi="仿宋" w:eastAsia="仿宋" w:cs="仿宋"/>
          <w:b/>
          <w:sz w:val="22"/>
        </w:rPr>
      </w:pPr>
      <w:r>
        <w:rPr>
          <w:rFonts w:hint="eastAsia" w:ascii="仿宋" w:hAnsi="仿宋" w:eastAsia="仿宋" w:cs="仿宋"/>
          <w:b/>
          <w:sz w:val="22"/>
        </w:rPr>
        <w:t>3.3评标细则</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9"/>
        <w:adjustRightInd w:val="0"/>
        <w:snapToGrid w:val="0"/>
        <w:spacing w:line="360" w:lineRule="exact"/>
        <w:ind w:firstLine="442" w:firstLineChars="200"/>
        <w:rPr>
          <w:rFonts w:ascii="仿宋" w:hAnsi="仿宋" w:eastAsia="仿宋" w:cs="仿宋"/>
          <w:sz w:val="22"/>
          <w:szCs w:val="22"/>
        </w:rPr>
      </w:pPr>
      <w:r>
        <w:rPr>
          <w:rFonts w:hint="eastAsia" w:ascii="仿宋" w:hAnsi="仿宋" w:eastAsia="仿宋" w:cs="仿宋"/>
          <w:b/>
          <w:sz w:val="22"/>
          <w:szCs w:val="22"/>
        </w:rPr>
        <w:t>每个投标人最终得分=商务报价分+资信及技术分</w:t>
      </w:r>
    </w:p>
    <w:p>
      <w:pPr>
        <w:pStyle w:val="9"/>
        <w:adjustRightInd w:val="0"/>
        <w:snapToGrid w:val="0"/>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3.3.1商务报价分60分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此项由评标委员会集体核实后统一打分。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2、资信及技术评分  3-40分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tbl>
      <w:tblPr>
        <w:tblStyle w:val="1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273"/>
        <w:gridCol w:w="407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63" w:type="dxa"/>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 xml:space="preserve"> 序号</w:t>
            </w:r>
          </w:p>
        </w:tc>
        <w:tc>
          <w:tcPr>
            <w:tcW w:w="7347" w:type="dxa"/>
            <w:gridSpan w:val="2"/>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评价内容</w:t>
            </w:r>
          </w:p>
        </w:tc>
        <w:tc>
          <w:tcPr>
            <w:tcW w:w="1680" w:type="dxa"/>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63" w:type="dxa"/>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1</w:t>
            </w:r>
          </w:p>
        </w:tc>
        <w:tc>
          <w:tcPr>
            <w:tcW w:w="7347" w:type="dxa"/>
            <w:gridSpan w:val="2"/>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单个合同金额≥20万元人民币的同类项目业绩（0 ~3分）</w:t>
            </w:r>
          </w:p>
          <w:p>
            <w:pPr>
              <w:snapToGrid w:val="0"/>
              <w:spacing w:line="360" w:lineRule="auto"/>
              <w:jc w:val="left"/>
              <w:rPr>
                <w:rFonts w:ascii="仿宋" w:hAnsi="仿宋" w:eastAsia="仿宋" w:cs="仿宋"/>
                <w:sz w:val="22"/>
              </w:rPr>
            </w:pPr>
            <w:r>
              <w:rPr>
                <w:rFonts w:hint="eastAsia" w:ascii="仿宋" w:hAnsi="仿宋" w:eastAsia="仿宋" w:cs="仿宋"/>
                <w:sz w:val="22"/>
              </w:rPr>
              <w:t>提供2个得0分；3个得1分；4个得2分；5个及以上得3分。投标人在投标文件中须附中标通知书或合同复印件并加盖投标人公章，原件备查。</w:t>
            </w:r>
          </w:p>
        </w:tc>
        <w:tc>
          <w:tcPr>
            <w:tcW w:w="1680" w:type="dxa"/>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noWrap w:val="0"/>
            <w:vAlign w:val="center"/>
          </w:tcPr>
          <w:p>
            <w:pPr>
              <w:snapToGrid w:val="0"/>
              <w:spacing w:line="500" w:lineRule="exact"/>
              <w:jc w:val="center"/>
              <w:rPr>
                <w:rFonts w:ascii="仿宋" w:hAnsi="仿宋" w:eastAsia="仿宋" w:cs="仿宋"/>
                <w:color w:val="FF0000"/>
                <w:sz w:val="22"/>
              </w:rPr>
            </w:pPr>
            <w:r>
              <w:rPr>
                <w:rFonts w:hint="eastAsia" w:ascii="仿宋" w:hAnsi="仿宋" w:eastAsia="仿宋" w:cs="仿宋"/>
                <w:color w:val="FF0000"/>
                <w:sz w:val="22"/>
              </w:rPr>
              <w:t>2</w:t>
            </w:r>
          </w:p>
        </w:tc>
        <w:tc>
          <w:tcPr>
            <w:tcW w:w="3273" w:type="dxa"/>
            <w:vMerge w:val="restart"/>
            <w:noWrap w:val="0"/>
            <w:vAlign w:val="center"/>
          </w:tcPr>
          <w:p>
            <w:pPr>
              <w:snapToGrid w:val="0"/>
              <w:spacing w:line="360" w:lineRule="auto"/>
              <w:jc w:val="center"/>
              <w:rPr>
                <w:rFonts w:ascii="仿宋" w:hAnsi="仿宋" w:eastAsia="仿宋" w:cs="仿宋"/>
                <w:sz w:val="22"/>
              </w:rPr>
            </w:pPr>
            <w:r>
              <w:rPr>
                <w:rFonts w:hint="eastAsia" w:ascii="仿宋" w:hAnsi="仿宋" w:eastAsia="仿宋" w:cs="仿宋"/>
                <w:sz w:val="22"/>
              </w:rPr>
              <w:t>投标设备的各项指标和功能综合评价以及满足招标文件“第三章  风机盘管技术规格及要求”的程度（26分）：</w:t>
            </w:r>
          </w:p>
          <w:p>
            <w:pPr>
              <w:spacing w:line="360" w:lineRule="auto"/>
              <w:jc w:val="center"/>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高档风量（0~2分）</w:t>
            </w:r>
          </w:p>
          <w:p>
            <w:pPr>
              <w:spacing w:line="360" w:lineRule="auto"/>
              <w:rPr>
                <w:rFonts w:ascii="仿宋" w:hAnsi="仿宋" w:eastAsia="仿宋" w:cs="仿宋"/>
                <w:sz w:val="22"/>
              </w:rPr>
            </w:pPr>
            <w:r>
              <w:rPr>
                <w:rFonts w:hint="eastAsia" w:ascii="仿宋" w:hAnsi="仿宋" w:eastAsia="仿宋" w:cs="仿宋"/>
                <w:sz w:val="22"/>
              </w:rPr>
              <w:t>低于招标要求不得分，高于招标要求得2分。</w:t>
            </w:r>
          </w:p>
        </w:tc>
        <w:tc>
          <w:tcPr>
            <w:tcW w:w="1680" w:type="dxa"/>
            <w:tcBorders>
              <w:bottom w:val="single" w:color="auto" w:sz="4" w:space="0"/>
            </w:tcBorders>
            <w:noWrap w:val="0"/>
            <w:vAlign w:val="center"/>
          </w:tcPr>
          <w:p>
            <w:pPr>
              <w:spacing w:line="360" w:lineRule="exact"/>
              <w:ind w:firstLine="331" w:firstLineChars="150"/>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风机（0～2分）</w:t>
            </w:r>
          </w:p>
          <w:p>
            <w:pPr>
              <w:spacing w:line="360" w:lineRule="auto"/>
              <w:rPr>
                <w:rFonts w:ascii="仿宋" w:hAnsi="仿宋" w:eastAsia="仿宋" w:cs="仿宋"/>
                <w:bCs/>
                <w:sz w:val="22"/>
              </w:rPr>
            </w:pPr>
            <w:r>
              <w:rPr>
                <w:rFonts w:hint="eastAsia" w:ascii="仿宋" w:hAnsi="仿宋" w:eastAsia="仿宋" w:cs="仿宋"/>
                <w:bCs/>
                <w:sz w:val="22"/>
              </w:rPr>
              <w:t>风机余压3毫米水柱，叶轮采用镀锌风轮。</w:t>
            </w:r>
          </w:p>
          <w:p>
            <w:pPr>
              <w:spacing w:line="360" w:lineRule="auto"/>
              <w:rPr>
                <w:rFonts w:ascii="仿宋" w:hAnsi="仿宋" w:eastAsia="仿宋" w:cs="仿宋"/>
                <w:bCs/>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电机（0～</w:t>
            </w:r>
            <w:r>
              <w:rPr>
                <w:rFonts w:hint="eastAsia" w:ascii="仿宋" w:hAnsi="仿宋" w:eastAsia="仿宋" w:cs="仿宋"/>
                <w:color w:val="0000FF"/>
                <w:sz w:val="22"/>
                <w:lang w:val="en-US" w:eastAsia="zh-CN"/>
              </w:rPr>
              <w:t>4</w:t>
            </w:r>
            <w:r>
              <w:rPr>
                <w:rFonts w:hint="eastAsia" w:ascii="仿宋" w:hAnsi="仿宋" w:eastAsia="仿宋" w:cs="仿宋"/>
                <w:color w:val="0000FF"/>
                <w:sz w:val="22"/>
              </w:rPr>
              <w:t>分）</w:t>
            </w:r>
          </w:p>
          <w:p>
            <w:pPr>
              <w:spacing w:line="360" w:lineRule="auto"/>
              <w:rPr>
                <w:rFonts w:ascii="仿宋" w:hAnsi="仿宋" w:eastAsia="仿宋" w:cs="仿宋"/>
                <w:sz w:val="22"/>
              </w:rPr>
            </w:pPr>
            <w:r>
              <w:rPr>
                <w:rFonts w:hint="eastAsia" w:ascii="仿宋" w:hAnsi="仿宋" w:eastAsia="仿宋" w:cs="仿宋"/>
                <w:sz w:val="22"/>
              </w:rPr>
              <w:t>电机规格（轴孔径12mm，轴长470mm）。</w:t>
            </w:r>
          </w:p>
          <w:p>
            <w:pPr>
              <w:spacing w:line="360" w:lineRule="auto"/>
              <w:rPr>
                <w:rFonts w:ascii="仿宋" w:hAnsi="仿宋" w:eastAsia="仿宋" w:cs="仿宋"/>
                <w:sz w:val="22"/>
              </w:rPr>
            </w:pPr>
            <w:r>
              <w:rPr>
                <w:rFonts w:hint="eastAsia" w:ascii="仿宋" w:hAnsi="仿宋" w:eastAsia="仿宋" w:cs="仿宋"/>
                <w:sz w:val="22"/>
              </w:rPr>
              <w:t>绝缘等级为B级或以上，防护等级不小于IP20。</w:t>
            </w:r>
          </w:p>
          <w:p>
            <w:pPr>
              <w:spacing w:line="360" w:lineRule="auto"/>
              <w:rPr>
                <w:rFonts w:ascii="仿宋" w:hAnsi="仿宋" w:eastAsia="仿宋" w:cs="仿宋"/>
                <w:sz w:val="22"/>
              </w:rPr>
            </w:pPr>
            <w:r>
              <w:rPr>
                <w:rFonts w:hint="eastAsia" w:ascii="仿宋" w:hAnsi="仿宋" w:eastAsia="仿宋" w:cs="仿宋"/>
                <w:sz w:val="22"/>
              </w:rPr>
              <w:t>电机须带过热保护，电机需通过CCC认证（需提供3</w:t>
            </w:r>
            <w:r>
              <w:rPr>
                <w:rFonts w:ascii="仿宋" w:hAnsi="仿宋" w:eastAsia="仿宋" w:cs="仿宋"/>
                <w:sz w:val="22"/>
              </w:rPr>
              <w:t>C</w:t>
            </w:r>
            <w:r>
              <w:rPr>
                <w:rFonts w:hint="eastAsia" w:ascii="仿宋" w:hAnsi="仿宋" w:eastAsia="仿宋" w:cs="仿宋"/>
                <w:sz w:val="22"/>
              </w:rPr>
              <w:t>证明材料，并加盖公章）。</w:t>
            </w:r>
          </w:p>
          <w:p>
            <w:pPr>
              <w:spacing w:line="360" w:lineRule="auto"/>
              <w:rPr>
                <w:rFonts w:ascii="仿宋" w:hAnsi="仿宋" w:eastAsia="仿宋" w:cs="仿宋"/>
                <w:sz w:val="22"/>
              </w:rPr>
            </w:pPr>
            <w:r>
              <w:rPr>
                <w:rFonts w:hint="eastAsia" w:ascii="仿宋" w:hAnsi="仿宋" w:eastAsia="仿宋" w:cs="仿宋"/>
                <w:sz w:val="22"/>
              </w:rPr>
              <w:t>电机输入功率符合招标技术要求。</w:t>
            </w:r>
          </w:p>
          <w:p>
            <w:pPr>
              <w:spacing w:line="360" w:lineRule="auto"/>
              <w:rPr>
                <w:rFonts w:ascii="仿宋" w:hAnsi="仿宋" w:eastAsia="仿宋" w:cs="仿宋"/>
                <w:sz w:val="22"/>
              </w:rPr>
            </w:pPr>
            <w:r>
              <w:rPr>
                <w:rFonts w:hint="eastAsia" w:ascii="仿宋" w:hAnsi="仿宋" w:eastAsia="仿宋" w:cs="仿宋"/>
                <w:bCs/>
                <w:sz w:val="22"/>
              </w:rPr>
              <w:t>满足以上全部招标要求，得</w:t>
            </w:r>
            <w:r>
              <w:rPr>
                <w:rFonts w:hint="eastAsia" w:ascii="仿宋" w:hAnsi="仿宋" w:eastAsia="仿宋" w:cs="仿宋"/>
                <w:bCs/>
                <w:sz w:val="22"/>
                <w:lang w:val="en-US" w:eastAsia="zh-CN"/>
              </w:rPr>
              <w:t>4</w:t>
            </w:r>
            <w:r>
              <w:rPr>
                <w:rFonts w:hint="eastAsia" w:ascii="仿宋" w:hAnsi="仿宋" w:eastAsia="仿宋" w:cs="仿宋"/>
                <w:bCs/>
                <w:sz w:val="22"/>
              </w:rPr>
              <w:t>分；不满足，得0分。</w:t>
            </w:r>
          </w:p>
        </w:tc>
        <w:tc>
          <w:tcPr>
            <w:tcW w:w="1680" w:type="dxa"/>
            <w:tcBorders>
              <w:bottom w:val="single" w:color="auto" w:sz="4" w:space="0"/>
            </w:tcBorders>
            <w:noWrap w:val="0"/>
            <w:vAlign w:val="center"/>
          </w:tcPr>
          <w:p>
            <w:pPr>
              <w:jc w:val="center"/>
              <w:rPr>
                <w:rFonts w:ascii="仿宋" w:hAnsi="仿宋" w:eastAsia="仿宋" w:cs="仿宋"/>
                <w:b/>
                <w:sz w:val="22"/>
              </w:rPr>
            </w:pPr>
            <w:r>
              <w:rPr>
                <w:rFonts w:hint="eastAsia" w:ascii="仿宋" w:hAnsi="仿宋" w:eastAsia="仿宋" w:cs="仿宋"/>
                <w:b/>
                <w:sz w:val="22"/>
              </w:rPr>
              <w:t>0~</w:t>
            </w:r>
            <w:r>
              <w:rPr>
                <w:rFonts w:hint="eastAsia" w:ascii="仿宋" w:hAnsi="仿宋" w:eastAsia="仿宋" w:cs="仿宋"/>
                <w:b/>
                <w:sz w:val="22"/>
                <w:lang w:val="en-US" w:eastAsia="zh-CN"/>
              </w:rPr>
              <w:t>4</w:t>
            </w:r>
            <w:r>
              <w:rPr>
                <w:rFonts w:hint="eastAsia" w:ascii="仿宋" w:hAnsi="仿宋" w:eastAsia="仿宋" w:cs="仿宋"/>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FF0000"/>
                <w:sz w:val="22"/>
              </w:rPr>
            </w:pPr>
            <w:r>
              <w:rPr>
                <w:rFonts w:hint="eastAsia" w:ascii="仿宋" w:hAnsi="仿宋" w:eastAsia="仿宋" w:cs="仿宋"/>
                <w:color w:val="FF0000"/>
                <w:sz w:val="22"/>
              </w:rPr>
              <w:t>面板（0～2分）</w:t>
            </w:r>
          </w:p>
          <w:p>
            <w:pPr>
              <w:spacing w:line="360" w:lineRule="auto"/>
              <w:rPr>
                <w:rFonts w:ascii="仿宋" w:hAnsi="仿宋" w:eastAsia="仿宋" w:cs="仿宋"/>
                <w:color w:val="FF0000"/>
                <w:sz w:val="22"/>
              </w:rPr>
            </w:pPr>
            <w:r>
              <w:rPr>
                <w:rFonts w:hint="eastAsia" w:ascii="仿宋" w:hAnsi="仿宋" w:eastAsia="仿宋" w:cs="仿宋"/>
                <w:color w:val="FF0000"/>
                <w:sz w:val="22"/>
              </w:rPr>
              <w:t>液晶显示，并与设备相配套。</w:t>
            </w:r>
          </w:p>
          <w:p>
            <w:pPr>
              <w:spacing w:line="360" w:lineRule="auto"/>
              <w:rPr>
                <w:rFonts w:ascii="仿宋" w:hAnsi="仿宋" w:eastAsia="仿宋" w:cs="仿宋"/>
                <w:bCs/>
                <w:color w:val="FF0000"/>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jc w:val="center"/>
              <w:rPr>
                <w:rFonts w:ascii="仿宋" w:hAnsi="仿宋" w:eastAsia="仿宋" w:cs="仿宋"/>
                <w:b/>
                <w:color w:val="FF0000"/>
                <w:sz w:val="22"/>
              </w:rPr>
            </w:pPr>
            <w:r>
              <w:rPr>
                <w:rFonts w:hint="eastAsia" w:ascii="仿宋" w:hAnsi="仿宋" w:eastAsia="仿宋" w:cs="仿宋"/>
                <w:b/>
                <w:color w:val="FF000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FF0000"/>
                <w:sz w:val="22"/>
              </w:rPr>
              <w:t>电动二通温控阀（0～2分）</w:t>
            </w:r>
          </w:p>
          <w:p>
            <w:pPr>
              <w:spacing w:line="360" w:lineRule="auto"/>
              <w:rPr>
                <w:rFonts w:ascii="仿宋" w:hAnsi="仿宋" w:eastAsia="仿宋" w:cs="仿宋"/>
                <w:color w:val="FF0000"/>
                <w:kern w:val="0"/>
                <w:sz w:val="22"/>
              </w:rPr>
            </w:pPr>
            <w:r>
              <w:rPr>
                <w:rFonts w:hint="eastAsia" w:ascii="仿宋" w:hAnsi="仿宋" w:eastAsia="仿宋" w:cs="仿宋"/>
                <w:color w:val="FF0000"/>
                <w:kern w:val="0"/>
                <w:sz w:val="22"/>
              </w:rPr>
              <w:t>西门子、江森同等及以上品牌，并与设备相配套。</w:t>
            </w:r>
          </w:p>
          <w:p>
            <w:pPr>
              <w:spacing w:line="360" w:lineRule="auto"/>
              <w:rPr>
                <w:rFonts w:ascii="仿宋" w:hAnsi="仿宋" w:eastAsia="仿宋" w:cs="仿宋"/>
                <w:bCs/>
                <w:color w:val="FF0000"/>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jc w:val="center"/>
              <w:rPr>
                <w:rFonts w:ascii="仿宋" w:hAnsi="仿宋" w:eastAsia="仿宋" w:cs="仿宋"/>
                <w:b/>
                <w:color w:val="FF0000"/>
                <w:sz w:val="22"/>
              </w:rPr>
            </w:pPr>
            <w:r>
              <w:rPr>
                <w:rFonts w:hint="eastAsia" w:ascii="仿宋" w:hAnsi="仿宋" w:eastAsia="仿宋" w:cs="仿宋"/>
                <w:b/>
                <w:color w:val="FF000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保温层（0～1分）</w:t>
            </w:r>
          </w:p>
          <w:p>
            <w:pPr>
              <w:spacing w:line="360" w:lineRule="auto"/>
              <w:rPr>
                <w:rFonts w:ascii="仿宋" w:hAnsi="仿宋" w:eastAsia="仿宋" w:cs="仿宋"/>
                <w:bCs/>
                <w:sz w:val="22"/>
              </w:rPr>
            </w:pPr>
            <w:r>
              <w:rPr>
                <w:rFonts w:hint="eastAsia" w:ascii="仿宋" w:hAnsi="仿宋" w:eastAsia="仿宋" w:cs="仿宋"/>
                <w:bCs/>
                <w:sz w:val="22"/>
              </w:rPr>
              <w:t>B1级橡塑保温材料，覆盖需合理规范，内部不留间隙，覆盖部位包括供水管及回水管接口（波纹管、阀门等管路管件）、冷凝管等必要部位，覆盖的橡塑保温层要求与现场已包保温层的管路无缝连接。</w:t>
            </w:r>
          </w:p>
          <w:p>
            <w:pPr>
              <w:spacing w:line="360" w:lineRule="auto"/>
              <w:rPr>
                <w:rFonts w:ascii="仿宋" w:hAnsi="仿宋" w:eastAsia="仿宋" w:cs="仿宋"/>
                <w:bCs/>
                <w:sz w:val="22"/>
              </w:rPr>
            </w:pPr>
            <w:r>
              <w:rPr>
                <w:rFonts w:hint="eastAsia" w:ascii="仿宋" w:hAnsi="仿宋" w:eastAsia="仿宋" w:cs="仿宋"/>
                <w:bCs/>
                <w:sz w:val="22"/>
              </w:rPr>
              <w:t>满足以上全部招标要求，得1分；不满足，得0分</w:t>
            </w:r>
          </w:p>
        </w:tc>
        <w:tc>
          <w:tcPr>
            <w:tcW w:w="1680" w:type="dxa"/>
            <w:tcBorders>
              <w:bottom w:val="single" w:color="auto" w:sz="4" w:space="0"/>
            </w:tcBorders>
            <w:noWrap w:val="0"/>
            <w:vAlign w:val="center"/>
          </w:tcPr>
          <w:p>
            <w:pPr>
              <w:jc w:val="center"/>
              <w:rPr>
                <w:rFonts w:ascii="仿宋" w:hAnsi="仿宋" w:eastAsia="仿宋" w:cs="仿宋"/>
                <w:b/>
                <w:color w:val="FF0000"/>
                <w:sz w:val="22"/>
              </w:rPr>
            </w:pPr>
            <w:r>
              <w:rPr>
                <w:rFonts w:hint="eastAsia" w:ascii="仿宋" w:hAnsi="仿宋" w:eastAsia="仿宋" w:cs="仿宋"/>
                <w:b/>
                <w:color w:val="FF0000"/>
                <w:sz w:val="22"/>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盘管（0～2分）</w:t>
            </w:r>
          </w:p>
          <w:p>
            <w:pPr>
              <w:spacing w:line="360" w:lineRule="auto"/>
              <w:rPr>
                <w:rFonts w:ascii="仿宋" w:hAnsi="仿宋" w:eastAsia="仿宋" w:cs="仿宋"/>
                <w:sz w:val="22"/>
              </w:rPr>
            </w:pPr>
            <w:r>
              <w:rPr>
                <w:rFonts w:hint="eastAsia" w:ascii="仿宋" w:hAnsi="仿宋" w:eastAsia="仿宋" w:cs="仿宋"/>
                <w:sz w:val="22"/>
              </w:rPr>
              <w:t>采用脱氧铜管，盘管工作压力：1.0兆帕，水压降≤40KPA，盘管管列数为3排。</w:t>
            </w:r>
          </w:p>
          <w:p>
            <w:pPr>
              <w:spacing w:line="360" w:lineRule="auto"/>
              <w:rPr>
                <w:rFonts w:ascii="仿宋" w:hAnsi="仿宋" w:eastAsia="仿宋" w:cs="仿宋"/>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铝翅片（0～2分）</w:t>
            </w:r>
          </w:p>
          <w:p>
            <w:pPr>
              <w:spacing w:line="360" w:lineRule="auto"/>
              <w:rPr>
                <w:rFonts w:ascii="仿宋" w:hAnsi="仿宋" w:eastAsia="仿宋" w:cs="仿宋"/>
                <w:sz w:val="22"/>
              </w:rPr>
            </w:pPr>
            <w:r>
              <w:rPr>
                <w:rFonts w:hint="eastAsia" w:ascii="仿宋" w:hAnsi="仿宋" w:eastAsia="仿宋" w:cs="仿宋"/>
                <w:sz w:val="22"/>
              </w:rPr>
              <w:t>倒片率低于1%，表面做亲水性处理。</w:t>
            </w:r>
          </w:p>
          <w:p>
            <w:pPr>
              <w:spacing w:line="360" w:lineRule="auto"/>
              <w:rPr>
                <w:rFonts w:ascii="仿宋" w:hAnsi="仿宋" w:eastAsia="仿宋" w:cs="仿宋"/>
                <w:bCs/>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spacing w:line="360" w:lineRule="exact"/>
              <w:ind w:firstLine="331" w:firstLineChars="150"/>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凝结水盘（0～</w:t>
            </w:r>
            <w:r>
              <w:rPr>
                <w:rFonts w:hint="eastAsia" w:ascii="仿宋" w:hAnsi="仿宋" w:eastAsia="仿宋" w:cs="仿宋"/>
                <w:color w:val="0000FF"/>
                <w:sz w:val="22"/>
                <w:lang w:val="en-US" w:eastAsia="zh-CN"/>
              </w:rPr>
              <w:t>3</w:t>
            </w:r>
            <w:r>
              <w:rPr>
                <w:rFonts w:hint="eastAsia" w:ascii="仿宋" w:hAnsi="仿宋" w:eastAsia="仿宋" w:cs="仿宋"/>
                <w:color w:val="0000FF"/>
                <w:sz w:val="22"/>
              </w:rPr>
              <w:t>分）</w:t>
            </w:r>
          </w:p>
          <w:p>
            <w:pPr>
              <w:spacing w:line="360" w:lineRule="auto"/>
              <w:rPr>
                <w:rFonts w:ascii="仿宋" w:hAnsi="仿宋" w:eastAsia="仿宋" w:cs="仿宋"/>
                <w:sz w:val="22"/>
              </w:rPr>
            </w:pPr>
            <w:r>
              <w:rPr>
                <w:rFonts w:hint="eastAsia" w:ascii="仿宋" w:hAnsi="仿宋" w:eastAsia="仿宋" w:cs="仿宋"/>
                <w:sz w:val="22"/>
              </w:rPr>
              <w:t>材质采用不锈钢SUS304或同牌号国标不锈钢0Cr18Ni9。</w:t>
            </w:r>
          </w:p>
          <w:p>
            <w:pPr>
              <w:spacing w:line="360" w:lineRule="auto"/>
              <w:rPr>
                <w:rFonts w:ascii="仿宋" w:hAnsi="仿宋" w:eastAsia="仿宋" w:cs="仿宋"/>
                <w:sz w:val="22"/>
              </w:rPr>
            </w:pPr>
            <w:r>
              <w:rPr>
                <w:rFonts w:hint="eastAsia" w:ascii="仿宋" w:hAnsi="仿宋" w:eastAsia="仿宋" w:cs="仿宋"/>
                <w:sz w:val="22"/>
              </w:rPr>
              <w:t>底部带有必要的排水坡度。</w:t>
            </w:r>
          </w:p>
          <w:p>
            <w:pPr>
              <w:spacing w:line="360" w:lineRule="auto"/>
              <w:rPr>
                <w:rFonts w:ascii="仿宋" w:hAnsi="仿宋" w:eastAsia="仿宋" w:cs="仿宋"/>
                <w:sz w:val="22"/>
              </w:rPr>
            </w:pPr>
            <w:r>
              <w:rPr>
                <w:rFonts w:hint="eastAsia" w:ascii="仿宋" w:hAnsi="仿宋" w:eastAsia="仿宋" w:cs="仿宋"/>
                <w:sz w:val="22"/>
              </w:rPr>
              <w:t>凝结水盘背后带厚度≥7mm的闭孔复合橡塑泡沫板保温。</w:t>
            </w:r>
          </w:p>
          <w:p>
            <w:pPr>
              <w:spacing w:line="360" w:lineRule="auto"/>
              <w:rPr>
                <w:rFonts w:ascii="仿宋" w:hAnsi="仿宋" w:eastAsia="仿宋" w:cs="仿宋"/>
                <w:sz w:val="22"/>
              </w:rPr>
            </w:pPr>
            <w:r>
              <w:rPr>
                <w:rFonts w:hint="eastAsia" w:ascii="仿宋" w:hAnsi="仿宋" w:eastAsia="仿宋" w:cs="仿宋"/>
                <w:sz w:val="22"/>
              </w:rPr>
              <w:t>凝结水盘加长150mm。</w:t>
            </w:r>
          </w:p>
          <w:p>
            <w:pPr>
              <w:spacing w:line="360" w:lineRule="auto"/>
              <w:rPr>
                <w:rFonts w:ascii="仿宋" w:hAnsi="仿宋" w:eastAsia="仿宋" w:cs="仿宋"/>
                <w:sz w:val="22"/>
              </w:rPr>
            </w:pPr>
            <w:r>
              <w:rPr>
                <w:rFonts w:hint="eastAsia" w:ascii="仿宋" w:hAnsi="仿宋" w:eastAsia="仿宋" w:cs="仿宋"/>
                <w:bCs/>
                <w:sz w:val="22"/>
              </w:rPr>
              <w:t>满足以上全部招标要求，得</w:t>
            </w:r>
            <w:r>
              <w:rPr>
                <w:rFonts w:hint="eastAsia" w:ascii="仿宋" w:hAnsi="仿宋" w:eastAsia="仿宋" w:cs="仿宋"/>
                <w:bCs/>
                <w:sz w:val="22"/>
                <w:lang w:val="en-US" w:eastAsia="zh-CN"/>
              </w:rPr>
              <w:t>3</w:t>
            </w:r>
            <w:r>
              <w:rPr>
                <w:rFonts w:hint="eastAsia" w:ascii="仿宋" w:hAnsi="仿宋" w:eastAsia="仿宋" w:cs="仿宋"/>
                <w:bCs/>
                <w:sz w:val="22"/>
              </w:rPr>
              <w:t>分；不满足，得0分</w:t>
            </w:r>
          </w:p>
        </w:tc>
        <w:tc>
          <w:tcPr>
            <w:tcW w:w="1680" w:type="dxa"/>
            <w:tcBorders>
              <w:bottom w:val="single" w:color="auto" w:sz="4" w:space="0"/>
            </w:tcBorders>
            <w:noWrap w:val="0"/>
            <w:vAlign w:val="center"/>
          </w:tcPr>
          <w:p>
            <w:pPr>
              <w:jc w:val="center"/>
              <w:rPr>
                <w:rFonts w:ascii="仿宋" w:hAnsi="仿宋" w:eastAsia="仿宋" w:cs="仿宋"/>
                <w:sz w:val="22"/>
              </w:rPr>
            </w:pPr>
            <w:r>
              <w:rPr>
                <w:rFonts w:hint="eastAsia" w:ascii="仿宋" w:hAnsi="仿宋" w:eastAsia="仿宋" w:cs="仿宋"/>
                <w:b/>
                <w:sz w:val="22"/>
              </w:rPr>
              <w:t>0~</w:t>
            </w:r>
            <w:r>
              <w:rPr>
                <w:rFonts w:hint="eastAsia" w:ascii="仿宋" w:hAnsi="仿宋" w:eastAsia="仿宋" w:cs="仿宋"/>
                <w:b/>
                <w:sz w:val="22"/>
                <w:lang w:val="en-US" w:eastAsia="zh-CN"/>
              </w:rPr>
              <w:t>3</w:t>
            </w:r>
            <w:r>
              <w:rPr>
                <w:rFonts w:hint="eastAsia" w:ascii="仿宋" w:hAnsi="仿宋" w:eastAsia="仿宋" w:cs="仿宋"/>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sz w:val="22"/>
              </w:rPr>
            </w:pPr>
            <w:r>
              <w:rPr>
                <w:rFonts w:hint="eastAsia" w:ascii="仿宋" w:hAnsi="仿宋" w:eastAsia="仿宋" w:cs="仿宋"/>
                <w:sz w:val="22"/>
              </w:rPr>
              <w:t>噪声指标（0～2分）</w:t>
            </w:r>
          </w:p>
          <w:p>
            <w:pPr>
              <w:spacing w:line="360" w:lineRule="auto"/>
              <w:rPr>
                <w:rFonts w:ascii="仿宋" w:hAnsi="仿宋" w:eastAsia="仿宋" w:cs="仿宋"/>
                <w:sz w:val="22"/>
              </w:rPr>
            </w:pPr>
            <w:r>
              <w:rPr>
                <w:rFonts w:hint="eastAsia" w:ascii="仿宋" w:hAnsi="仿宋" w:eastAsia="仿宋" w:cs="仿宋"/>
                <w:sz w:val="22"/>
              </w:rPr>
              <w:t>低于招标要求得0分；达到招标文件要求得1分；优于招标文件要得求2分</w:t>
            </w:r>
          </w:p>
        </w:tc>
        <w:tc>
          <w:tcPr>
            <w:tcW w:w="1680" w:type="dxa"/>
            <w:tcBorders>
              <w:bottom w:val="single" w:color="auto" w:sz="4" w:space="0"/>
            </w:tcBorders>
            <w:noWrap w:val="0"/>
            <w:vAlign w:val="center"/>
          </w:tcPr>
          <w:p>
            <w:pPr>
              <w:spacing w:line="360" w:lineRule="exact"/>
              <w:jc w:val="center"/>
              <w:rPr>
                <w:rFonts w:ascii="仿宋" w:hAnsi="仿宋" w:eastAsia="仿宋" w:cs="仿宋"/>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设备尺寸（0~2分）</w:t>
            </w:r>
          </w:p>
          <w:p>
            <w:pPr>
              <w:spacing w:line="360" w:lineRule="auto"/>
              <w:rPr>
                <w:rFonts w:ascii="仿宋" w:hAnsi="仿宋" w:eastAsia="仿宋" w:cs="仿宋"/>
                <w:sz w:val="22"/>
              </w:rPr>
            </w:pPr>
            <w:r>
              <w:rPr>
                <w:rFonts w:hint="eastAsia" w:ascii="仿宋" w:hAnsi="仿宋" w:eastAsia="仿宋" w:cs="仿宋"/>
                <w:sz w:val="22"/>
              </w:rPr>
              <w:t>二管制立式暗装风机盘管800型，符合高度≤640mm，宽度≤400mm；</w:t>
            </w:r>
          </w:p>
          <w:p>
            <w:pPr>
              <w:spacing w:line="360" w:lineRule="auto"/>
              <w:rPr>
                <w:rFonts w:ascii="仿宋" w:hAnsi="仿宋" w:eastAsia="仿宋" w:cs="仿宋"/>
                <w:sz w:val="22"/>
              </w:rPr>
            </w:pPr>
            <w:r>
              <w:rPr>
                <w:rFonts w:hint="eastAsia" w:ascii="仿宋" w:hAnsi="仿宋" w:eastAsia="仿宋" w:cs="仿宋"/>
                <w:sz w:val="22"/>
              </w:rPr>
              <w:t>二管制立式暗装风机盘管600型及二管制立式暗装风机盘管400型，符合高度≤850mm，宽度≤400mm；</w:t>
            </w:r>
          </w:p>
          <w:p>
            <w:pPr>
              <w:spacing w:line="360" w:lineRule="auto"/>
              <w:rPr>
                <w:rFonts w:ascii="仿宋" w:hAnsi="仿宋" w:eastAsia="仿宋" w:cs="仿宋"/>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noWrap w:val="0"/>
            <w:vAlign w:val="center"/>
          </w:tcPr>
          <w:p>
            <w:pPr>
              <w:snapToGrid w:val="0"/>
              <w:spacing w:line="500" w:lineRule="exact"/>
              <w:jc w:val="center"/>
              <w:rPr>
                <w:rFonts w:ascii="仿宋" w:hAnsi="仿宋" w:eastAsia="仿宋" w:cs="仿宋"/>
                <w:color w:val="FF0000"/>
                <w:sz w:val="22"/>
              </w:rPr>
            </w:pPr>
          </w:p>
        </w:tc>
        <w:tc>
          <w:tcPr>
            <w:tcW w:w="3273" w:type="dxa"/>
            <w:vMerge w:val="continue"/>
            <w:noWrap w:val="0"/>
            <w:vAlign w:val="center"/>
          </w:tcPr>
          <w:p>
            <w:pPr>
              <w:spacing w:line="360" w:lineRule="auto"/>
              <w:rPr>
                <w:rFonts w:ascii="仿宋" w:hAnsi="仿宋" w:eastAsia="仿宋" w:cs="仿宋"/>
                <w:sz w:val="22"/>
              </w:rPr>
            </w:pPr>
          </w:p>
        </w:tc>
        <w:tc>
          <w:tcPr>
            <w:tcW w:w="4074" w:type="dxa"/>
            <w:tcBorders>
              <w:bottom w:val="single" w:color="auto" w:sz="4" w:space="0"/>
            </w:tcBorders>
            <w:noWrap w:val="0"/>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木质外框（0～2分）</w:t>
            </w:r>
          </w:p>
          <w:p>
            <w:pPr>
              <w:spacing w:line="360" w:lineRule="auto"/>
              <w:rPr>
                <w:rFonts w:ascii="仿宋" w:hAnsi="仿宋" w:eastAsia="仿宋" w:cs="仿宋"/>
                <w:sz w:val="22"/>
              </w:rPr>
            </w:pPr>
            <w:r>
              <w:rPr>
                <w:rFonts w:hint="eastAsia" w:ascii="仿宋" w:hAnsi="仿宋" w:eastAsia="仿宋" w:cs="仿宋"/>
                <w:sz w:val="22"/>
              </w:rPr>
              <w:t>尺寸符合现场安装要求，木质外框完全包住风机盘管及相应进出水管，合理设置检修门及散热木制栏珊。</w:t>
            </w:r>
          </w:p>
          <w:p>
            <w:pPr>
              <w:spacing w:line="360" w:lineRule="auto"/>
              <w:rPr>
                <w:rFonts w:ascii="仿宋" w:hAnsi="仿宋" w:eastAsia="仿宋" w:cs="仿宋"/>
                <w:sz w:val="22"/>
              </w:rPr>
            </w:pPr>
            <w:r>
              <w:rPr>
                <w:rFonts w:hint="eastAsia" w:ascii="仿宋" w:hAnsi="仿宋" w:eastAsia="仿宋" w:cs="仿宋"/>
                <w:color w:val="000000"/>
                <w:sz w:val="22"/>
              </w:rPr>
              <w:t>材质材质为免漆板（杉木芯，厚度1.8CM），符合国家环保标准,环保等级在E1级或以上，外观样式设计合理美观。</w:t>
            </w:r>
          </w:p>
          <w:p>
            <w:pPr>
              <w:spacing w:line="360" w:lineRule="auto"/>
              <w:rPr>
                <w:rFonts w:ascii="仿宋" w:hAnsi="仿宋" w:eastAsia="仿宋" w:cs="仿宋"/>
                <w:bCs/>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noWrap w:val="0"/>
            <w:vAlign w:val="center"/>
          </w:tcPr>
          <w:p>
            <w:pPr>
              <w:spacing w:line="360" w:lineRule="exact"/>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tcBorders>
              <w:bottom w:val="single" w:color="auto" w:sz="4" w:space="0"/>
            </w:tcBorders>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3</w:t>
            </w:r>
          </w:p>
        </w:tc>
        <w:tc>
          <w:tcPr>
            <w:tcW w:w="7347" w:type="dxa"/>
            <w:gridSpan w:val="2"/>
            <w:tcBorders>
              <w:bottom w:val="single" w:color="auto" w:sz="4" w:space="0"/>
            </w:tcBorders>
            <w:noWrap w:val="0"/>
            <w:vAlign w:val="center"/>
          </w:tcPr>
          <w:p>
            <w:pPr>
              <w:spacing w:line="360" w:lineRule="auto"/>
              <w:rPr>
                <w:rFonts w:ascii="仿宋" w:hAnsi="仿宋" w:eastAsia="仿宋" w:cs="仿宋"/>
                <w:sz w:val="22"/>
              </w:rPr>
            </w:pPr>
            <w:r>
              <w:rPr>
                <w:rFonts w:hint="eastAsia" w:ascii="仿宋" w:hAnsi="仿宋" w:eastAsia="仿宋" w:cs="仿宋"/>
                <w:sz w:val="22"/>
              </w:rPr>
              <w:t>设备选型的合理性、品牌知名度（</w:t>
            </w:r>
            <w:r>
              <w:rPr>
                <w:rFonts w:hint="eastAsia" w:ascii="仿宋" w:hAnsi="仿宋" w:eastAsia="仿宋" w:cs="仿宋"/>
                <w:b/>
                <w:sz w:val="22"/>
              </w:rPr>
              <w:t>1～3分</w:t>
            </w:r>
            <w:r>
              <w:rPr>
                <w:rFonts w:hint="eastAsia" w:ascii="仿宋" w:hAnsi="仿宋" w:eastAsia="仿宋" w:cs="仿宋"/>
                <w:sz w:val="22"/>
              </w:rPr>
              <w:t>）。</w:t>
            </w:r>
          </w:p>
        </w:tc>
        <w:tc>
          <w:tcPr>
            <w:tcW w:w="1680" w:type="dxa"/>
            <w:tcBorders>
              <w:bottom w:val="single" w:color="auto" w:sz="4" w:space="0"/>
            </w:tcBorders>
            <w:noWrap w:val="0"/>
            <w:vAlign w:val="center"/>
          </w:tcPr>
          <w:p>
            <w:pPr>
              <w:spacing w:line="360" w:lineRule="exact"/>
              <w:jc w:val="center"/>
              <w:rPr>
                <w:rFonts w:ascii="仿宋" w:hAnsi="仿宋" w:eastAsia="仿宋" w:cs="仿宋"/>
                <w:sz w:val="22"/>
              </w:rPr>
            </w:pPr>
            <w:r>
              <w:rPr>
                <w:rFonts w:hint="eastAsia" w:ascii="仿宋" w:hAnsi="仿宋" w:eastAsia="仿宋" w:cs="仿宋"/>
                <w:b/>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63" w:type="dxa"/>
            <w:tcBorders>
              <w:bottom w:val="single" w:color="auto" w:sz="4" w:space="0"/>
            </w:tcBorders>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4</w:t>
            </w:r>
          </w:p>
        </w:tc>
        <w:tc>
          <w:tcPr>
            <w:tcW w:w="7347" w:type="dxa"/>
            <w:gridSpan w:val="2"/>
            <w:tcBorders>
              <w:bottom w:val="single" w:color="auto" w:sz="4" w:space="0"/>
            </w:tcBorders>
            <w:noWrap w:val="0"/>
            <w:vAlign w:val="center"/>
          </w:tcPr>
          <w:p>
            <w:pPr>
              <w:spacing w:line="360" w:lineRule="auto"/>
              <w:rPr>
                <w:rFonts w:ascii="仿宋" w:hAnsi="仿宋" w:eastAsia="仿宋" w:cs="仿宋"/>
                <w:sz w:val="22"/>
              </w:rPr>
            </w:pPr>
            <w:r>
              <w:rPr>
                <w:rFonts w:hint="eastAsia" w:ascii="仿宋" w:hAnsi="仿宋" w:eastAsia="仿宋" w:cs="仿宋"/>
                <w:sz w:val="22"/>
              </w:rPr>
              <w:t>设备的完整性、结构设计的合理性，设备的制造工艺和质量保证措施（</w:t>
            </w:r>
            <w:r>
              <w:rPr>
                <w:rFonts w:hint="eastAsia" w:ascii="仿宋" w:hAnsi="仿宋" w:eastAsia="仿宋" w:cs="仿宋"/>
                <w:b/>
                <w:sz w:val="22"/>
              </w:rPr>
              <w:t>1～4分</w:t>
            </w:r>
            <w:r>
              <w:rPr>
                <w:rFonts w:hint="eastAsia" w:ascii="仿宋" w:hAnsi="仿宋" w:eastAsia="仿宋" w:cs="仿宋"/>
                <w:sz w:val="22"/>
              </w:rPr>
              <w:t>）。</w:t>
            </w:r>
          </w:p>
        </w:tc>
        <w:tc>
          <w:tcPr>
            <w:tcW w:w="1680" w:type="dxa"/>
            <w:tcBorders>
              <w:bottom w:val="single" w:color="auto" w:sz="4" w:space="0"/>
            </w:tcBorders>
            <w:noWrap w:val="0"/>
            <w:vAlign w:val="center"/>
          </w:tcPr>
          <w:p>
            <w:pPr>
              <w:spacing w:line="360" w:lineRule="exact"/>
              <w:jc w:val="center"/>
              <w:rPr>
                <w:rFonts w:ascii="仿宋" w:hAnsi="仿宋" w:eastAsia="仿宋" w:cs="仿宋"/>
                <w:sz w:val="22"/>
              </w:rPr>
            </w:pPr>
            <w:r>
              <w:rPr>
                <w:rFonts w:hint="eastAsia" w:ascii="仿宋" w:hAnsi="仿宋" w:eastAsia="仿宋" w:cs="仿宋"/>
                <w:b/>
                <w:sz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63" w:type="dxa"/>
            <w:tcBorders>
              <w:bottom w:val="single" w:color="auto" w:sz="4" w:space="0"/>
            </w:tcBorders>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5</w:t>
            </w:r>
          </w:p>
        </w:tc>
        <w:tc>
          <w:tcPr>
            <w:tcW w:w="7347" w:type="dxa"/>
            <w:gridSpan w:val="2"/>
            <w:tcBorders>
              <w:bottom w:val="single" w:color="auto" w:sz="4" w:space="0"/>
            </w:tcBorders>
            <w:noWrap w:val="0"/>
            <w:vAlign w:val="center"/>
          </w:tcPr>
          <w:p>
            <w:pPr>
              <w:spacing w:line="360" w:lineRule="auto"/>
              <w:rPr>
                <w:rFonts w:ascii="仿宋" w:hAnsi="仿宋" w:eastAsia="仿宋" w:cs="仿宋"/>
                <w:sz w:val="22"/>
              </w:rPr>
            </w:pPr>
            <w:r>
              <w:rPr>
                <w:rFonts w:hint="eastAsia" w:ascii="仿宋" w:hAnsi="仿宋" w:eastAsia="仿宋" w:cs="仿宋"/>
                <w:sz w:val="22"/>
              </w:rPr>
              <w:t>根据质保期要求、售后服务承诺、技术保证、售后服务点的力量配备情况和履约保证的情况，横向比较后评分（1~</w:t>
            </w:r>
            <w:r>
              <w:rPr>
                <w:rFonts w:hint="eastAsia" w:ascii="仿宋" w:hAnsi="仿宋" w:eastAsia="仿宋" w:cs="仿宋"/>
                <w:b/>
                <w:sz w:val="22"/>
              </w:rPr>
              <w:t>4分</w:t>
            </w:r>
            <w:r>
              <w:rPr>
                <w:rFonts w:hint="eastAsia" w:ascii="仿宋" w:hAnsi="仿宋" w:eastAsia="仿宋" w:cs="仿宋"/>
                <w:sz w:val="22"/>
              </w:rPr>
              <w:t>）。</w:t>
            </w:r>
          </w:p>
        </w:tc>
        <w:tc>
          <w:tcPr>
            <w:tcW w:w="1680" w:type="dxa"/>
            <w:tcBorders>
              <w:bottom w:val="single" w:color="auto" w:sz="4" w:space="0"/>
            </w:tcBorders>
            <w:noWrap w:val="0"/>
            <w:vAlign w:val="center"/>
          </w:tcPr>
          <w:p>
            <w:pPr>
              <w:snapToGrid w:val="0"/>
              <w:spacing w:line="500" w:lineRule="exact"/>
              <w:jc w:val="center"/>
              <w:rPr>
                <w:rFonts w:ascii="仿宋" w:hAnsi="仿宋" w:eastAsia="仿宋" w:cs="仿宋"/>
                <w:sz w:val="22"/>
              </w:rPr>
            </w:pPr>
            <w:r>
              <w:rPr>
                <w:rFonts w:hint="eastAsia" w:ascii="仿宋" w:hAnsi="仿宋" w:eastAsia="仿宋" w:cs="仿宋"/>
                <w:b/>
                <w:sz w:val="22"/>
              </w:rPr>
              <w:t>1~4分</w:t>
            </w:r>
          </w:p>
        </w:tc>
      </w:tr>
    </w:tbl>
    <w:p>
      <w:pPr>
        <w:pStyle w:val="9"/>
        <w:adjustRightInd w:val="0"/>
        <w:snapToGrid w:val="0"/>
        <w:spacing w:line="360" w:lineRule="exact"/>
        <w:ind w:firstLine="440" w:firstLineChars="200"/>
        <w:rPr>
          <w:rFonts w:ascii="仿宋" w:hAnsi="仿宋" w:eastAsia="仿宋" w:cs="仿宋"/>
          <w:sz w:val="22"/>
          <w:szCs w:val="22"/>
        </w:rPr>
      </w:pP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资信及技术评分分值设定标准</w:t>
      </w:r>
    </w:p>
    <w:p>
      <w:pPr>
        <w:pStyle w:val="9"/>
        <w:adjustRightInd w:val="0"/>
        <w:snapToGrid w:val="0"/>
        <w:spacing w:line="360" w:lineRule="exact"/>
        <w:ind w:firstLine="440" w:firstLineChars="200"/>
        <w:rPr>
          <w:rFonts w:ascii="仿宋" w:hAnsi="仿宋" w:eastAsia="仿宋" w:cs="仿宋"/>
          <w:sz w:val="22"/>
          <w:szCs w:val="22"/>
        </w:rPr>
      </w:pPr>
    </w:p>
    <w:p>
      <w:pPr>
        <w:pStyle w:val="9"/>
        <w:spacing w:line="360" w:lineRule="exact"/>
        <w:rPr>
          <w:rFonts w:ascii="仿宋" w:hAnsi="仿宋" w:eastAsia="仿宋" w:cs="仿宋"/>
          <w:b/>
          <w:sz w:val="22"/>
          <w:szCs w:val="22"/>
        </w:rPr>
      </w:pPr>
      <w:r>
        <w:rPr>
          <w:rFonts w:hint="eastAsia" w:ascii="仿宋" w:hAnsi="仿宋" w:eastAsia="仿宋" w:cs="仿宋"/>
          <w:b/>
          <w:sz w:val="22"/>
          <w:szCs w:val="22"/>
        </w:rPr>
        <w:t>3.4推荐中标候选人</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4</w:t>
      </w:r>
      <w:r>
        <w:rPr>
          <w:rFonts w:hint="eastAsia" w:ascii="仿宋" w:hAnsi="仿宋" w:eastAsia="仿宋" w:cs="仿宋"/>
          <w:sz w:val="22"/>
          <w:szCs w:val="22"/>
        </w:rPr>
        <w:t>.1当有效投标文件大于等于二名时，评标委员会得分最高、次高的投标人为中标候选人（如果得分相同则按投标人报价从低到高顺序推荐为中标候选人，如果投标报价也相同，则抽签决定）。</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4</w:t>
      </w:r>
      <w:r>
        <w:rPr>
          <w:rFonts w:hint="eastAsia" w:ascii="仿宋" w:hAnsi="仿宋" w:eastAsia="仿宋" w:cs="仿宋"/>
          <w:sz w:val="22"/>
          <w:szCs w:val="22"/>
        </w:rPr>
        <w:t>.3当有效投标文件只有一名时，则由评标委员会确定是否推荐为中标候选人。</w:t>
      </w:r>
    </w:p>
    <w:p>
      <w:pPr>
        <w:pStyle w:val="9"/>
        <w:spacing w:line="360" w:lineRule="exact"/>
        <w:rPr>
          <w:rFonts w:ascii="仿宋" w:hAnsi="仿宋" w:eastAsia="仿宋" w:cs="仿宋"/>
          <w:b/>
          <w:sz w:val="22"/>
          <w:szCs w:val="22"/>
        </w:rPr>
      </w:pPr>
      <w:r>
        <w:rPr>
          <w:rFonts w:hint="eastAsia" w:ascii="仿宋" w:hAnsi="仿宋" w:eastAsia="仿宋" w:cs="仿宋"/>
          <w:b/>
          <w:sz w:val="22"/>
          <w:szCs w:val="22"/>
        </w:rPr>
        <w:t>3.5评标报告</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ascii="仿宋" w:hAnsi="仿宋" w:eastAsia="仿宋" w:cs="仿宋"/>
          <w:b/>
          <w:sz w:val="22"/>
          <w:szCs w:val="22"/>
        </w:rPr>
      </w:pPr>
      <w:r>
        <w:rPr>
          <w:rFonts w:hint="eastAsia" w:ascii="仿宋" w:hAnsi="仿宋" w:eastAsia="仿宋" w:cs="仿宋"/>
          <w:b/>
          <w:sz w:val="22"/>
          <w:szCs w:val="22"/>
        </w:rPr>
        <w:t>四、定标</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9"/>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4.4招标人对评标、定标结果不负责解释。</w:t>
      </w:r>
    </w:p>
    <w:p>
      <w:pPr>
        <w:widowControl/>
        <w:jc w:val="left"/>
        <w:rPr>
          <w:rFonts w:ascii="仿宋" w:hAnsi="仿宋" w:eastAsia="仿宋" w:cs="仿宋"/>
          <w:b/>
          <w:bCs/>
          <w:kern w:val="0"/>
          <w:sz w:val="32"/>
          <w:szCs w:val="32"/>
        </w:rPr>
      </w:pPr>
    </w:p>
    <w:p>
      <w:pPr>
        <w:widowControl/>
        <w:jc w:val="left"/>
        <w:rPr>
          <w:rFonts w:ascii="仿宋" w:hAnsi="仿宋" w:eastAsia="仿宋" w:cs="仿宋"/>
          <w:b/>
          <w:bCs/>
          <w:kern w:val="0"/>
          <w:sz w:val="32"/>
          <w:szCs w:val="32"/>
        </w:rPr>
      </w:pPr>
      <w:bookmarkStart w:id="94" w:name="_Toc321925457"/>
      <w:r>
        <w:rPr>
          <w:rFonts w:hint="eastAsia" w:ascii="仿宋" w:hAnsi="仿宋" w:eastAsia="仿宋" w:cs="仿宋"/>
        </w:rPr>
        <w:br w:type="page"/>
      </w:r>
    </w:p>
    <w:p>
      <w:pPr>
        <w:pStyle w:val="16"/>
        <w:rPr>
          <w:rFonts w:ascii="仿宋" w:hAnsi="仿宋" w:eastAsia="仿宋" w:cs="仿宋"/>
        </w:rPr>
      </w:pPr>
      <w:r>
        <w:rPr>
          <w:rFonts w:hint="eastAsia" w:ascii="仿宋" w:hAnsi="仿宋" w:eastAsia="仿宋" w:cs="仿宋"/>
        </w:rPr>
        <w:t>第六章  投标文件格式</w:t>
      </w:r>
      <w:bookmarkEnd w:id="93"/>
      <w:bookmarkEnd w:id="94"/>
    </w:p>
    <w:p>
      <w:pPr>
        <w:spacing w:line="440" w:lineRule="exact"/>
        <w:jc w:val="center"/>
        <w:rPr>
          <w:rFonts w:ascii="仿宋" w:hAnsi="仿宋" w:eastAsia="仿宋" w:cs="仿宋"/>
          <w:b/>
          <w:sz w:val="28"/>
          <w:szCs w:val="28"/>
        </w:rPr>
      </w:pPr>
      <w:r>
        <w:rPr>
          <w:rFonts w:hint="eastAsia" w:ascii="仿宋" w:hAnsi="仿宋" w:eastAsia="仿宋" w:cs="仿宋"/>
          <w:b/>
          <w:sz w:val="28"/>
          <w:szCs w:val="28"/>
        </w:rPr>
        <w:t>目   录</w:t>
      </w:r>
    </w:p>
    <w:p>
      <w:pPr>
        <w:spacing w:line="440" w:lineRule="exact"/>
        <w:ind w:firstLine="440" w:firstLineChars="200"/>
        <w:rPr>
          <w:rFonts w:ascii="仿宋" w:hAnsi="仿宋" w:eastAsia="仿宋" w:cs="仿宋"/>
          <w:sz w:val="22"/>
        </w:rPr>
      </w:pPr>
      <w:r>
        <w:rPr>
          <w:rFonts w:hint="eastAsia" w:ascii="仿宋" w:hAnsi="仿宋" w:eastAsia="仿宋" w:cs="仿宋"/>
          <w:sz w:val="22"/>
        </w:rPr>
        <w:t>封面</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一、投标函；</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二、法定代表人资格证明书；</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三、授权委托书；</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四、投标报价表；</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五、投标人资格证明文件：</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（1）投标人一般情况及有关证明投标人法律地位的文件（附营业执照、税务登记证、一般纳税人证明材料、相关产品质量认证证书</w:t>
      </w:r>
      <w:r>
        <w:rPr>
          <w:rFonts w:hint="eastAsia" w:ascii="仿宋" w:hAnsi="仿宋" w:eastAsia="仿宋" w:cs="仿宋"/>
          <w:kern w:val="0"/>
          <w:sz w:val="22"/>
        </w:rPr>
        <w:t>、</w:t>
      </w:r>
      <w:r>
        <w:rPr>
          <w:rFonts w:hint="eastAsia" w:ascii="仿宋" w:hAnsi="仿宋" w:eastAsia="仿宋" w:cs="仿宋"/>
          <w:sz w:val="22"/>
        </w:rPr>
        <w:t>相关产品鉴定证书等）。</w:t>
      </w:r>
    </w:p>
    <w:p>
      <w:pPr>
        <w:adjustRightInd w:val="0"/>
        <w:snapToGrid w:val="0"/>
        <w:spacing w:line="400" w:lineRule="exact"/>
        <w:ind w:firstLine="440" w:firstLineChars="200"/>
        <w:rPr>
          <w:rFonts w:ascii="仿宋" w:hAnsi="仿宋" w:eastAsia="仿宋" w:cs="仿宋"/>
          <w:kern w:val="0"/>
          <w:sz w:val="22"/>
        </w:rPr>
      </w:pPr>
      <w:r>
        <w:rPr>
          <w:rFonts w:hint="eastAsia" w:ascii="仿宋" w:hAnsi="仿宋" w:eastAsia="仿宋" w:cs="仿宋"/>
          <w:sz w:val="22"/>
        </w:rPr>
        <w:t>（2）制造商资格声明</w:t>
      </w:r>
      <w:r>
        <w:rPr>
          <w:rFonts w:hint="eastAsia" w:ascii="仿宋" w:hAnsi="仿宋" w:eastAsia="仿宋" w:cs="仿宋"/>
          <w:kern w:val="0"/>
          <w:sz w:val="22"/>
        </w:rPr>
        <w:t>。</w:t>
      </w:r>
    </w:p>
    <w:p>
      <w:pPr>
        <w:adjustRightInd w:val="0"/>
        <w:snapToGrid w:val="0"/>
        <w:spacing w:line="400" w:lineRule="exact"/>
        <w:ind w:firstLine="440" w:firstLineChars="200"/>
        <w:rPr>
          <w:rFonts w:ascii="仿宋" w:hAnsi="仿宋" w:eastAsia="仿宋" w:cs="仿宋"/>
          <w:kern w:val="0"/>
          <w:sz w:val="22"/>
        </w:rPr>
      </w:pPr>
      <w:r>
        <w:rPr>
          <w:rFonts w:hint="eastAsia" w:ascii="仿宋" w:hAnsi="仿宋" w:eastAsia="仿宋" w:cs="仿宋"/>
          <w:kern w:val="0"/>
          <w:sz w:val="22"/>
        </w:rPr>
        <w:t>（3）</w:t>
      </w:r>
      <w:r>
        <w:rPr>
          <w:rFonts w:hint="eastAsia" w:ascii="仿宋" w:hAnsi="仿宋" w:eastAsia="仿宋" w:cs="仿宋"/>
          <w:sz w:val="22"/>
        </w:rPr>
        <w:t>设备制造商的授权书（代理商投标时提供）</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kern w:val="0"/>
          <w:sz w:val="22"/>
        </w:rPr>
        <w:t>（4）</w:t>
      </w:r>
      <w:r>
        <w:rPr>
          <w:rFonts w:hint="eastAsia" w:ascii="仿宋" w:hAnsi="仿宋" w:eastAsia="仿宋" w:cs="仿宋"/>
          <w:sz w:val="22"/>
        </w:rPr>
        <w:t>投标产品近三年的销售业绩一览表（附业绩的合同）。</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六、技术规格偏离表；</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七、商务条款响应偏离表；</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九、技术参数、结构及性能特点等产品技术规格书；</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十、主要原材料及部件性能和生产厂家；</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十一、产品制造、安装、验收标准和验收方法；</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十二、现场安装、调试；</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十三、产品的技术服务和售后服务的内容、措施、承诺；</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十四、提供详细的培训计划，包括培训内容、培训时间、培训人数等；</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十五、关于质量保证期的说明；</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十七、投标人认为应该提供的其他材料。</w:t>
      </w:r>
    </w:p>
    <w:p>
      <w:pPr>
        <w:adjustRightInd w:val="0"/>
        <w:snapToGrid w:val="0"/>
        <w:spacing w:line="400" w:lineRule="exact"/>
        <w:ind w:firstLine="440" w:firstLineChars="200"/>
        <w:rPr>
          <w:rFonts w:ascii="仿宋" w:hAnsi="仿宋" w:eastAsia="仿宋" w:cs="仿宋"/>
          <w:sz w:val="22"/>
        </w:rPr>
      </w:pPr>
    </w:p>
    <w:p>
      <w:pPr>
        <w:rPr>
          <w:rFonts w:ascii="仿宋" w:hAnsi="仿宋" w:eastAsia="仿宋" w:cs="仿宋"/>
          <w:sz w:val="22"/>
        </w:rPr>
      </w:pPr>
    </w:p>
    <w:p>
      <w:pPr>
        <w:spacing w:line="440" w:lineRule="exact"/>
        <w:rPr>
          <w:rFonts w:ascii="仿宋" w:hAnsi="仿宋" w:eastAsia="仿宋" w:cs="仿宋"/>
          <w:sz w:val="22"/>
        </w:rPr>
      </w:pPr>
    </w:p>
    <w:p>
      <w:pPr>
        <w:widowControl/>
        <w:jc w:val="left"/>
        <w:rPr>
          <w:rFonts w:ascii="仿宋" w:hAnsi="仿宋" w:eastAsia="仿宋" w:cs="仿宋"/>
          <w:sz w:val="22"/>
        </w:rPr>
      </w:pPr>
      <w:r>
        <w:rPr>
          <w:rFonts w:hint="eastAsia" w:ascii="仿宋" w:hAnsi="仿宋" w:eastAsia="仿宋" w:cs="仿宋"/>
          <w:sz w:val="22"/>
        </w:rPr>
        <w:t>注：未提供格式的由投标人自行拟定格式。</w:t>
      </w:r>
    </w:p>
    <w:p>
      <w:pPr>
        <w:widowControl/>
        <w:jc w:val="left"/>
        <w:rPr>
          <w:rFonts w:ascii="仿宋" w:hAnsi="仿宋" w:eastAsia="仿宋" w:cs="仿宋"/>
        </w:rPr>
      </w:pPr>
      <w:r>
        <w:rPr>
          <w:rFonts w:hint="eastAsia" w:ascii="仿宋" w:hAnsi="仿宋" w:eastAsia="仿宋" w:cs="仿宋"/>
        </w:rPr>
        <w:br w:type="page"/>
      </w:r>
    </w:p>
    <w:p>
      <w:pPr>
        <w:spacing w:line="440" w:lineRule="exact"/>
        <w:ind w:right="420"/>
        <w:jc w:val="right"/>
        <w:rPr>
          <w:rFonts w:ascii="仿宋" w:hAnsi="仿宋" w:eastAsia="仿宋" w:cs="仿宋"/>
        </w:rPr>
      </w:pPr>
      <w:r>
        <w:rPr>
          <w:rFonts w:hint="eastAsia" w:ascii="仿宋" w:hAnsi="仿宋" w:eastAsia="仿宋" w:cs="仿宋"/>
        </w:rPr>
        <w:t>正本（或副本）</w:t>
      </w:r>
    </w:p>
    <w:p>
      <w:pPr>
        <w:spacing w:line="440" w:lineRule="exact"/>
        <w:rPr>
          <w:rFonts w:ascii="仿宋" w:hAnsi="仿宋" w:eastAsia="仿宋" w:cs="仿宋"/>
          <w:u w:val="single"/>
        </w:rPr>
      </w:pPr>
      <w:bookmarkStart w:id="95" w:name="_Toc171421958"/>
      <w:r>
        <w:rPr>
          <w:rFonts w:hint="eastAsia" w:ascii="仿宋" w:hAnsi="仿宋" w:eastAsia="仿宋" w:cs="仿宋"/>
        </w:rPr>
        <w:t>封面</w:t>
      </w:r>
      <w:bookmarkEnd w:id="95"/>
    </w:p>
    <w:p>
      <w:pPr>
        <w:autoSpaceDE w:val="0"/>
        <w:autoSpaceDN w:val="0"/>
        <w:adjustRightInd w:val="0"/>
        <w:jc w:val="center"/>
        <w:rPr>
          <w:rFonts w:ascii="仿宋" w:hAnsi="仿宋" w:eastAsia="仿宋" w:cs="仿宋"/>
          <w:b/>
          <w:spacing w:val="20"/>
          <w:kern w:val="0"/>
          <w:sz w:val="48"/>
          <w:szCs w:val="48"/>
        </w:rPr>
      </w:pP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rPr>
        <w:t>杭州萧山国际机场</w:t>
      </w:r>
      <w:r>
        <w:rPr>
          <w:rFonts w:hint="eastAsia" w:ascii="仿宋" w:hAnsi="仿宋" w:eastAsia="仿宋" w:cs="仿宋"/>
          <w:b/>
          <w:sz w:val="44"/>
          <w:szCs w:val="44"/>
          <w:u w:val="single"/>
        </w:rPr>
        <w:t xml:space="preserve">         </w:t>
      </w:r>
      <w:r>
        <w:rPr>
          <w:rFonts w:hint="eastAsia" w:ascii="仿宋" w:hAnsi="仿宋" w:eastAsia="仿宋" w:cs="仿宋"/>
          <w:b/>
          <w:sz w:val="44"/>
          <w:szCs w:val="44"/>
        </w:rPr>
        <w:t>采购项目</w:t>
      </w:r>
    </w:p>
    <w:p>
      <w:pPr>
        <w:spacing w:line="440" w:lineRule="exact"/>
        <w:rPr>
          <w:rFonts w:ascii="仿宋" w:hAnsi="仿宋" w:eastAsia="仿宋" w:cs="仿宋"/>
          <w:sz w:val="36"/>
          <w:szCs w:val="36"/>
        </w:rPr>
      </w:pPr>
    </w:p>
    <w:p>
      <w:pPr>
        <w:spacing w:line="440" w:lineRule="exact"/>
        <w:ind w:firstLine="440" w:firstLineChars="200"/>
        <w:jc w:val="center"/>
        <w:rPr>
          <w:rFonts w:ascii="仿宋" w:hAnsi="仿宋" w:eastAsia="仿宋" w:cs="仿宋"/>
        </w:rPr>
      </w:pPr>
    </w:p>
    <w:p>
      <w:pPr>
        <w:spacing w:line="440" w:lineRule="exact"/>
        <w:rPr>
          <w:rFonts w:ascii="仿宋" w:hAnsi="仿宋" w:eastAsia="仿宋" w:cs="仿宋"/>
          <w:sz w:val="44"/>
          <w:szCs w:val="44"/>
        </w:rPr>
      </w:pPr>
    </w:p>
    <w:p>
      <w:pPr>
        <w:spacing w:before="480" w:beforeLines="200" w:after="480" w:afterLines="200" w:line="440" w:lineRule="exact"/>
        <w:jc w:val="center"/>
        <w:rPr>
          <w:rFonts w:ascii="仿宋" w:hAnsi="仿宋" w:eastAsia="仿宋" w:cs="仿宋"/>
          <w:b/>
          <w:bCs/>
          <w:sz w:val="84"/>
          <w:szCs w:val="84"/>
        </w:rPr>
      </w:pPr>
      <w:r>
        <w:rPr>
          <w:rFonts w:hint="eastAsia" w:ascii="仿宋" w:hAnsi="仿宋" w:eastAsia="仿宋" w:cs="仿宋"/>
          <w:b/>
          <w:bCs/>
          <w:sz w:val="84"/>
          <w:szCs w:val="84"/>
        </w:rPr>
        <w:t>投标文件</w:t>
      </w:r>
    </w:p>
    <w:p>
      <w:pPr>
        <w:spacing w:line="440" w:lineRule="exact"/>
        <w:ind w:firstLine="440" w:firstLineChars="200"/>
        <w:jc w:val="center"/>
        <w:rPr>
          <w:rFonts w:ascii="仿宋" w:hAnsi="仿宋" w:eastAsia="仿宋" w:cs="仿宋"/>
        </w:rPr>
      </w:pPr>
    </w:p>
    <w:p>
      <w:pPr>
        <w:spacing w:line="440" w:lineRule="exact"/>
        <w:ind w:firstLine="440" w:firstLineChars="200"/>
        <w:rPr>
          <w:rFonts w:ascii="仿宋" w:hAnsi="仿宋" w:eastAsia="仿宋" w:cs="仿宋"/>
        </w:rPr>
      </w:pPr>
      <w:r>
        <w:rPr>
          <w:rFonts w:hint="eastAsia" w:ascii="仿宋" w:hAnsi="仿宋" w:eastAsia="仿宋" w:cs="仿宋"/>
        </w:rPr>
        <w:t xml:space="preserve">                  </w:t>
      </w: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360" w:lineRule="auto"/>
        <w:ind w:firstLine="1400" w:firstLineChars="5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（盖单位章）           </w:t>
      </w:r>
    </w:p>
    <w:p>
      <w:pPr>
        <w:spacing w:line="360" w:lineRule="auto"/>
        <w:ind w:firstLine="1400" w:firstLineChars="500"/>
        <w:rPr>
          <w:rFonts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（签字或盖章）   </w:t>
      </w:r>
    </w:p>
    <w:p>
      <w:pPr>
        <w:spacing w:line="360" w:lineRule="auto"/>
        <w:ind w:firstLine="1400" w:firstLineChars="5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仿宋" w:hAnsi="仿宋" w:eastAsia="仿宋" w:cs="仿宋"/>
          <w:b/>
          <w:szCs w:val="21"/>
        </w:rPr>
      </w:pPr>
    </w:p>
    <w:p>
      <w:pPr>
        <w:widowControl/>
        <w:jc w:val="left"/>
        <w:rPr>
          <w:rFonts w:ascii="仿宋" w:hAnsi="仿宋" w:eastAsia="仿宋" w:cs="仿宋"/>
          <w:b/>
          <w:szCs w:val="21"/>
        </w:rPr>
      </w:pPr>
      <w:r>
        <w:rPr>
          <w:rFonts w:hint="eastAsia" w:ascii="仿宋" w:hAnsi="仿宋" w:eastAsia="仿宋" w:cs="仿宋"/>
          <w:b/>
          <w:szCs w:val="21"/>
        </w:rPr>
        <w:br w:type="page"/>
      </w:r>
    </w:p>
    <w:p>
      <w:pPr>
        <w:spacing w:line="360" w:lineRule="auto"/>
        <w:jc w:val="left"/>
        <w:rPr>
          <w:rFonts w:ascii="仿宋" w:hAnsi="仿宋" w:eastAsia="仿宋" w:cs="仿宋"/>
          <w:b/>
          <w:szCs w:val="21"/>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一、投标函</w:t>
      </w:r>
    </w:p>
    <w:p>
      <w:pPr>
        <w:spacing w:line="440" w:lineRule="exact"/>
        <w:rPr>
          <w:rFonts w:ascii="仿宋" w:hAnsi="仿宋" w:eastAsia="仿宋" w:cs="仿宋"/>
          <w:sz w:val="22"/>
        </w:rPr>
      </w:pPr>
      <w:r>
        <w:rPr>
          <w:rFonts w:hint="eastAsia" w:ascii="仿宋" w:hAnsi="仿宋" w:eastAsia="仿宋" w:cs="仿宋"/>
          <w:sz w:val="22"/>
        </w:rPr>
        <w:t>致：杭州萧山国际机场有限公司</w:t>
      </w:r>
    </w:p>
    <w:p>
      <w:pPr>
        <w:overflowPunct w:val="0"/>
        <w:autoSpaceDE w:val="0"/>
        <w:autoSpaceDN w:val="0"/>
        <w:spacing w:line="440" w:lineRule="exact"/>
        <w:ind w:firstLine="440" w:firstLineChars="200"/>
        <w:rPr>
          <w:rFonts w:ascii="仿宋" w:hAnsi="仿宋" w:eastAsia="仿宋" w:cs="仿宋"/>
          <w:sz w:val="22"/>
        </w:rPr>
      </w:pPr>
      <w:r>
        <w:rPr>
          <w:rFonts w:hint="eastAsia" w:ascii="仿宋" w:hAnsi="仿宋" w:eastAsia="仿宋" w:cs="仿宋"/>
          <w:sz w:val="22"/>
        </w:rPr>
        <w:t>根据贵方杭州萧山国际机场</w:t>
      </w:r>
      <w:r>
        <w:rPr>
          <w:rFonts w:hint="eastAsia" w:ascii="仿宋" w:hAnsi="仿宋" w:eastAsia="仿宋" w:cs="仿宋"/>
          <w:sz w:val="22"/>
          <w:u w:val="single"/>
        </w:rPr>
        <w:t xml:space="preserve">             </w:t>
      </w:r>
      <w:r>
        <w:rPr>
          <w:rFonts w:hint="eastAsia" w:ascii="仿宋" w:hAnsi="仿宋" w:eastAsia="仿宋" w:cs="仿宋"/>
          <w:sz w:val="22"/>
        </w:rPr>
        <w:t>采购项目的招标文件，授权代表</w:t>
      </w:r>
      <w:r>
        <w:rPr>
          <w:rFonts w:hint="eastAsia" w:ascii="仿宋" w:hAnsi="仿宋" w:eastAsia="仿宋" w:cs="仿宋"/>
          <w:sz w:val="22"/>
          <w:u w:val="single"/>
        </w:rPr>
        <w:t xml:space="preserve">        </w:t>
      </w:r>
      <w:r>
        <w:rPr>
          <w:rFonts w:hint="eastAsia" w:ascii="仿宋" w:hAnsi="仿宋" w:eastAsia="仿宋" w:cs="仿宋"/>
          <w:sz w:val="22"/>
        </w:rPr>
        <w:t>(全名、职务)经正式授权，代表投标人</w:t>
      </w:r>
      <w:r>
        <w:rPr>
          <w:rFonts w:hint="eastAsia" w:ascii="仿宋" w:hAnsi="仿宋" w:eastAsia="仿宋" w:cs="仿宋"/>
          <w:sz w:val="22"/>
          <w:u w:val="single"/>
        </w:rPr>
        <w:t xml:space="preserve">                    </w:t>
      </w:r>
      <w:r>
        <w:rPr>
          <w:rFonts w:hint="eastAsia" w:ascii="仿宋" w:hAnsi="仿宋" w:eastAsia="仿宋" w:cs="仿宋"/>
          <w:sz w:val="22"/>
        </w:rPr>
        <w:t>(投标人名称、地址)递交下述文件正本一份、副本二份。</w:t>
      </w:r>
    </w:p>
    <w:p>
      <w:pPr>
        <w:overflowPunct w:val="0"/>
        <w:autoSpaceDE w:val="0"/>
        <w:autoSpaceDN w:val="0"/>
        <w:spacing w:line="440" w:lineRule="exact"/>
        <w:ind w:firstLine="440" w:firstLineChars="200"/>
        <w:rPr>
          <w:rFonts w:ascii="仿宋" w:hAnsi="仿宋" w:eastAsia="仿宋" w:cs="仿宋"/>
          <w:sz w:val="22"/>
        </w:rPr>
      </w:pPr>
      <w:r>
        <w:rPr>
          <w:rFonts w:hint="eastAsia" w:ascii="仿宋" w:hAnsi="仿宋" w:eastAsia="仿宋" w:cs="仿宋"/>
          <w:sz w:val="22"/>
        </w:rPr>
        <w:t>据此函，本授权代表宣布同意如下：</w:t>
      </w:r>
    </w:p>
    <w:p>
      <w:pPr>
        <w:numPr>
          <w:ilvl w:val="0"/>
          <w:numId w:val="17"/>
        </w:numPr>
        <w:tabs>
          <w:tab w:val="left" w:pos="840"/>
        </w:tabs>
        <w:overflowPunct w:val="0"/>
        <w:autoSpaceDE w:val="0"/>
        <w:autoSpaceDN w:val="0"/>
        <w:spacing w:line="440" w:lineRule="exact"/>
        <w:rPr>
          <w:rFonts w:ascii="仿宋" w:hAnsi="仿宋" w:eastAsia="仿宋" w:cs="仿宋"/>
          <w:sz w:val="22"/>
        </w:rPr>
      </w:pPr>
      <w:r>
        <w:rPr>
          <w:rFonts w:hint="eastAsia" w:ascii="仿宋" w:hAnsi="仿宋" w:eastAsia="仿宋" w:cs="仿宋"/>
          <w:sz w:val="22"/>
        </w:rPr>
        <w:t>所投标报价汇总表中规定的应提供的货物和服务，投标总价为人民币：</w:t>
      </w:r>
    </w:p>
    <w:p>
      <w:pPr>
        <w:overflowPunct w:val="0"/>
        <w:autoSpaceDE w:val="0"/>
        <w:autoSpaceDN w:val="0"/>
        <w:spacing w:line="440" w:lineRule="exact"/>
        <w:ind w:left="436" w:leftChars="198" w:firstLine="440" w:firstLineChars="200"/>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r>
        <w:rPr>
          <w:rFonts w:hint="eastAsia" w:ascii="仿宋" w:hAnsi="仿宋" w:eastAsia="仿宋" w:cs="仿宋"/>
          <w:sz w:val="22"/>
        </w:rPr>
        <w:t>(小写)</w:t>
      </w:r>
      <w:r>
        <w:rPr>
          <w:rFonts w:hint="eastAsia" w:ascii="仿宋" w:hAnsi="仿宋" w:eastAsia="仿宋" w:cs="仿宋"/>
          <w:sz w:val="22"/>
          <w:u w:val="single"/>
        </w:rPr>
        <w:t xml:space="preserve">             </w:t>
      </w:r>
      <w:r>
        <w:rPr>
          <w:rFonts w:hint="eastAsia" w:ascii="仿宋" w:hAnsi="仿宋" w:eastAsia="仿宋" w:cs="仿宋"/>
          <w:sz w:val="22"/>
        </w:rPr>
        <w:t>。</w:t>
      </w:r>
    </w:p>
    <w:p>
      <w:pPr>
        <w:overflowPunct w:val="0"/>
        <w:autoSpaceDE w:val="0"/>
        <w:autoSpaceDN w:val="0"/>
        <w:spacing w:line="440" w:lineRule="exact"/>
        <w:ind w:left="436" w:leftChars="198" w:firstLine="440" w:firstLineChars="200"/>
        <w:rPr>
          <w:rFonts w:ascii="仿宋" w:hAnsi="仿宋" w:eastAsia="仿宋" w:cs="仿宋"/>
          <w:sz w:val="22"/>
        </w:rPr>
      </w:pPr>
      <w:r>
        <w:rPr>
          <w:rFonts w:hint="eastAsia" w:ascii="仿宋" w:hAnsi="仿宋" w:eastAsia="仿宋" w:cs="仿宋"/>
          <w:sz w:val="22"/>
        </w:rPr>
        <w:t>供货期：合同签订后</w:t>
      </w:r>
      <w:r>
        <w:rPr>
          <w:rFonts w:hint="eastAsia" w:ascii="仿宋" w:hAnsi="仿宋" w:eastAsia="仿宋" w:cs="仿宋"/>
          <w:sz w:val="22"/>
          <w:u w:val="single"/>
        </w:rPr>
        <w:t xml:space="preserve">      </w:t>
      </w:r>
      <w:r>
        <w:rPr>
          <w:rFonts w:hint="eastAsia" w:ascii="仿宋" w:hAnsi="仿宋" w:eastAsia="仿宋" w:cs="仿宋"/>
          <w:sz w:val="22"/>
        </w:rPr>
        <w:t>日历天、投标品牌：</w:t>
      </w:r>
      <w:r>
        <w:rPr>
          <w:rFonts w:hint="eastAsia" w:ascii="仿宋" w:hAnsi="仿宋" w:eastAsia="仿宋" w:cs="仿宋"/>
          <w:sz w:val="22"/>
          <w:u w:val="single"/>
        </w:rPr>
        <w:t xml:space="preserve">        </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投标人将按投标文件的规定履行合同责任和义务。</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本投标的投标有效期为自投标截止之日起120日内。</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投标人完全清楚并理解在投标有效期期满之前撤回投标，招标人有权不予退还投标人的投标保证金及银行同期存款利息。</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投标人同意按照贵方可能提出的要求提供与其投标有关的任何其它数字或资料，并对贵方可能不接受最低价投标及任何投标表示理解。</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如果我方中标，我方将提供金额相当于合同价的10%的履约保证金，作为履行合同的担保。</w:t>
      </w:r>
    </w:p>
    <w:p>
      <w:pPr>
        <w:snapToGrid w:val="0"/>
        <w:spacing w:line="440" w:lineRule="exact"/>
        <w:ind w:firstLine="3300" w:firstLineChars="1500"/>
        <w:rPr>
          <w:rFonts w:ascii="仿宋" w:hAnsi="仿宋" w:eastAsia="仿宋" w:cs="仿宋"/>
          <w:sz w:val="22"/>
        </w:rPr>
      </w:pPr>
    </w:p>
    <w:p>
      <w:pPr>
        <w:snapToGrid w:val="0"/>
        <w:spacing w:line="440" w:lineRule="exact"/>
        <w:ind w:firstLine="3300" w:firstLineChars="1500"/>
        <w:rPr>
          <w:rFonts w:ascii="仿宋" w:hAnsi="仿宋" w:eastAsia="仿宋" w:cs="仿宋"/>
          <w:sz w:val="22"/>
        </w:rPr>
      </w:pP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投标人：（盖单位章）</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法定代表人或其委托代理人：（签字或盖章）</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地    址：</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邮政编码：</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电    话：</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传    真：</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开户银行：</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账    号：</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日    期：    年     月     日</w:t>
      </w:r>
    </w:p>
    <w:p>
      <w:pPr>
        <w:adjustRightInd w:val="0"/>
        <w:snapToGrid w:val="0"/>
        <w:jc w:val="center"/>
        <w:rPr>
          <w:rFonts w:ascii="仿宋" w:hAnsi="仿宋" w:eastAsia="仿宋" w:cs="仿宋"/>
          <w:sz w:val="32"/>
          <w:szCs w:val="32"/>
        </w:rPr>
      </w:pPr>
      <w:r>
        <w:rPr>
          <w:rFonts w:hint="eastAsia" w:ascii="仿宋" w:hAnsi="仿宋" w:eastAsia="仿宋" w:cs="仿宋"/>
          <w:sz w:val="22"/>
        </w:rPr>
        <w:br w:type="page"/>
      </w:r>
      <w:r>
        <w:rPr>
          <w:rFonts w:hint="eastAsia" w:ascii="仿宋" w:hAnsi="仿宋" w:eastAsia="仿宋" w:cs="仿宋"/>
          <w:sz w:val="32"/>
          <w:szCs w:val="32"/>
        </w:rPr>
        <w:t>二、法定代表人身份证明</w:t>
      </w:r>
    </w:p>
    <w:p>
      <w:pPr>
        <w:spacing w:after="120" w:afterLines="50" w:line="440" w:lineRule="exact"/>
        <w:rPr>
          <w:rFonts w:ascii="仿宋" w:hAnsi="仿宋" w:eastAsia="仿宋" w:cs="仿宋"/>
        </w:rPr>
      </w:pPr>
    </w:p>
    <w:p>
      <w:pPr>
        <w:spacing w:after="120" w:afterLines="50" w:line="440" w:lineRule="exact"/>
        <w:rPr>
          <w:rFonts w:ascii="仿宋" w:hAnsi="仿宋" w:eastAsia="仿宋" w:cs="仿宋"/>
          <w:sz w:val="22"/>
          <w:u w:val="single"/>
        </w:rPr>
      </w:pPr>
      <w:r>
        <w:rPr>
          <w:rFonts w:hint="eastAsia" w:ascii="仿宋" w:hAnsi="仿宋" w:eastAsia="仿宋" w:cs="仿宋"/>
          <w:sz w:val="22"/>
        </w:rPr>
        <w:t>投标人名称：</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单位性质：</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地址：</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成立时间：</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pPr>
        <w:spacing w:after="120" w:afterLines="50" w:line="440" w:lineRule="exact"/>
        <w:rPr>
          <w:rFonts w:ascii="仿宋" w:hAnsi="仿宋" w:eastAsia="仿宋" w:cs="仿宋"/>
          <w:sz w:val="22"/>
          <w:u w:val="single"/>
        </w:rPr>
      </w:pPr>
      <w:r>
        <w:rPr>
          <w:rFonts w:hint="eastAsia" w:ascii="仿宋" w:hAnsi="仿宋" w:eastAsia="仿宋" w:cs="仿宋"/>
          <w:sz w:val="22"/>
        </w:rPr>
        <w:t>经营期限：</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姓名：</w:t>
      </w:r>
      <w:r>
        <w:rPr>
          <w:rFonts w:hint="eastAsia" w:ascii="仿宋" w:hAnsi="仿宋" w:eastAsia="仿宋" w:cs="仿宋"/>
          <w:sz w:val="22"/>
          <w:u w:val="single"/>
        </w:rPr>
        <w:t xml:space="preserve">         </w:t>
      </w:r>
      <w:r>
        <w:rPr>
          <w:rFonts w:hint="eastAsia" w:ascii="仿宋" w:hAnsi="仿宋" w:eastAsia="仿宋" w:cs="仿宋"/>
          <w:sz w:val="22"/>
        </w:rPr>
        <w:t xml:space="preserve">  性别：</w:t>
      </w:r>
      <w:r>
        <w:rPr>
          <w:rFonts w:hint="eastAsia" w:ascii="仿宋" w:hAnsi="仿宋" w:eastAsia="仿宋" w:cs="仿宋"/>
          <w:sz w:val="22"/>
          <w:u w:val="single"/>
        </w:rPr>
        <w:t xml:space="preserve">         </w:t>
      </w:r>
      <w:r>
        <w:rPr>
          <w:rFonts w:hint="eastAsia" w:ascii="仿宋" w:hAnsi="仿宋" w:eastAsia="仿宋" w:cs="仿宋"/>
          <w:sz w:val="22"/>
        </w:rPr>
        <w:t xml:space="preserve">  年龄：</w:t>
      </w:r>
      <w:r>
        <w:rPr>
          <w:rFonts w:hint="eastAsia" w:ascii="仿宋" w:hAnsi="仿宋" w:eastAsia="仿宋" w:cs="仿宋"/>
          <w:sz w:val="22"/>
          <w:u w:val="single"/>
        </w:rPr>
        <w:t xml:space="preserve">         </w:t>
      </w:r>
      <w:r>
        <w:rPr>
          <w:rFonts w:hint="eastAsia" w:ascii="仿宋" w:hAnsi="仿宋" w:eastAsia="仿宋" w:cs="仿宋"/>
          <w:sz w:val="22"/>
        </w:rPr>
        <w:t xml:space="preserve">  职务：</w:t>
      </w:r>
      <w:r>
        <w:rPr>
          <w:rFonts w:hint="eastAsia" w:ascii="仿宋" w:hAnsi="仿宋" w:eastAsia="仿宋" w:cs="仿宋"/>
          <w:sz w:val="22"/>
          <w:u w:val="single"/>
        </w:rPr>
        <w:t xml:space="preserve">         </w:t>
      </w:r>
      <w:r>
        <w:rPr>
          <w:rFonts w:hint="eastAsia" w:ascii="仿宋" w:hAnsi="仿宋" w:eastAsia="仿宋" w:cs="仿宋"/>
          <w:sz w:val="22"/>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身份证号码：</w:t>
      </w:r>
      <w:r>
        <w:rPr>
          <w:rFonts w:hint="eastAsia" w:ascii="仿宋" w:hAnsi="仿宋" w:eastAsia="仿宋" w:cs="仿宋"/>
          <w:sz w:val="22"/>
          <w:u w:val="single"/>
        </w:rPr>
        <w:t xml:space="preserve">                           </w:t>
      </w:r>
    </w:p>
    <w:p>
      <w:pPr>
        <w:spacing w:line="440" w:lineRule="exact"/>
        <w:ind w:firstLine="560"/>
        <w:rPr>
          <w:rFonts w:ascii="仿宋" w:hAnsi="仿宋" w:eastAsia="仿宋" w:cs="仿宋"/>
          <w:sz w:val="22"/>
        </w:rPr>
      </w:pPr>
    </w:p>
    <w:p>
      <w:pPr>
        <w:spacing w:line="440" w:lineRule="exact"/>
        <w:ind w:firstLine="450"/>
        <w:rPr>
          <w:rFonts w:ascii="仿宋" w:hAnsi="仿宋" w:eastAsia="仿宋" w:cs="仿宋"/>
          <w:sz w:val="22"/>
        </w:rPr>
      </w:pPr>
      <w:r>
        <w:rPr>
          <w:rFonts w:hint="eastAsia" w:ascii="仿宋" w:hAnsi="仿宋" w:eastAsia="仿宋" w:cs="仿宋"/>
          <w:sz w:val="22"/>
        </w:rPr>
        <w:t>系</w:t>
      </w:r>
      <w:r>
        <w:rPr>
          <w:rFonts w:hint="eastAsia" w:ascii="仿宋" w:hAnsi="仿宋" w:eastAsia="仿宋" w:cs="仿宋"/>
          <w:sz w:val="22"/>
          <w:u w:val="single"/>
        </w:rPr>
        <w:t xml:space="preserve">                          </w:t>
      </w:r>
      <w:r>
        <w:rPr>
          <w:rFonts w:hint="eastAsia" w:ascii="仿宋" w:hAnsi="仿宋" w:eastAsia="仿宋" w:cs="仿宋"/>
          <w:sz w:val="22"/>
        </w:rPr>
        <w:t>（投标人名称）的法定代表人。</w:t>
      </w:r>
    </w:p>
    <w:p>
      <w:pPr>
        <w:spacing w:line="440" w:lineRule="exact"/>
        <w:ind w:firstLine="560"/>
        <w:rPr>
          <w:rFonts w:ascii="仿宋" w:hAnsi="仿宋" w:eastAsia="仿宋" w:cs="仿宋"/>
          <w:sz w:val="22"/>
        </w:rPr>
      </w:pPr>
    </w:p>
    <w:p>
      <w:pPr>
        <w:spacing w:line="440" w:lineRule="exact"/>
        <w:rPr>
          <w:rFonts w:ascii="仿宋" w:hAnsi="仿宋" w:eastAsia="仿宋" w:cs="仿宋"/>
          <w:sz w:val="22"/>
        </w:rPr>
      </w:pPr>
      <w:r>
        <w:rPr>
          <w:rFonts w:hint="eastAsia" w:ascii="仿宋" w:hAnsi="仿宋" w:eastAsia="仿宋" w:cs="仿宋"/>
          <w:sz w:val="22"/>
        </w:rPr>
        <w:t>特此证明。</w:t>
      </w:r>
    </w:p>
    <w:p>
      <w:pPr>
        <w:spacing w:line="440" w:lineRule="exact"/>
        <w:rPr>
          <w:rFonts w:ascii="仿宋" w:hAnsi="仿宋" w:eastAsia="仿宋" w:cs="仿宋"/>
          <w:sz w:val="22"/>
        </w:rPr>
      </w:pPr>
      <w:r>
        <w:rPr>
          <w:rFonts w:hint="eastAsia" w:ascii="仿宋" w:hAnsi="仿宋" w:eastAsia="仿宋" w:cs="仿宋"/>
          <w:sz w:val="22"/>
        </w:rPr>
        <w:t>附：法定代表人身份证复印件</w:t>
      </w:r>
    </w:p>
    <w:p>
      <w:pPr>
        <w:spacing w:line="440" w:lineRule="exact"/>
        <w:rPr>
          <w:rFonts w:ascii="仿宋" w:hAnsi="仿宋" w:eastAsia="仿宋" w:cs="仿宋"/>
          <w:sz w:val="22"/>
        </w:rPr>
      </w:pPr>
      <w:r>
        <w:rPr>
          <w:rFonts w:hint="eastAsia" w:ascii="仿宋" w:hAnsi="仿宋" w:eastAsia="仿宋" w:cs="仿宋"/>
          <w:sz w:val="22"/>
        </w:rPr>
        <w:t xml:space="preserve">投标人：（盖单位章） </w:t>
      </w:r>
    </w:p>
    <w:p>
      <w:pPr>
        <w:spacing w:line="440" w:lineRule="exact"/>
        <w:ind w:firstLine="4936" w:firstLineChars="2235"/>
        <w:rPr>
          <w:rFonts w:ascii="仿宋" w:hAnsi="仿宋" w:eastAsia="仿宋" w:cs="仿宋"/>
          <w:b/>
          <w:sz w:val="22"/>
        </w:rPr>
      </w:pPr>
      <w:r>
        <w:rPr>
          <w:rFonts w:ascii="仿宋" w:hAnsi="仿宋" w:eastAsia="仿宋" w:cs="仿宋"/>
          <w:b/>
          <w:sz w:val="22"/>
        </w:rPr>
        <w:pict>
          <v:shape id="文本框 5"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0bmjYAAAACAEAAA8AAAAAAAAAAQAgAAAAIgAAAGRycy9kb3ducmV2LnhtbFBLAQIU&#10;ABQAAAAIAIdO4kDrXo6g8wEAAOkDAAAOAAAAAAAAAAEAIAAAACcBAABkcnMvZTJvRG9jLnhtbFBL&#10;BQYAAAAABgAGAFkBAACMBQAAAAA=&#10;">
            <v:path/>
            <v:fill on="t" focussize="0,0"/>
            <v:stroke miterlimit="2"/>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仿宋" w:hAnsi="仿宋" w:eastAsia="仿宋" w:cs="仿宋"/>
          <w:sz w:val="22"/>
        </w:rPr>
        <w:t>日期：   年    月    日</w:t>
      </w:r>
    </w:p>
    <w:p>
      <w:pPr>
        <w:spacing w:line="440" w:lineRule="exact"/>
        <w:jc w:val="center"/>
        <w:rPr>
          <w:rFonts w:ascii="仿宋" w:hAnsi="仿宋" w:eastAsia="仿宋" w:cs="仿宋"/>
          <w:sz w:val="28"/>
          <w:szCs w:val="28"/>
        </w:rPr>
      </w:pPr>
      <w:r>
        <w:rPr>
          <w:rFonts w:hint="eastAsia" w:ascii="仿宋" w:hAnsi="仿宋" w:eastAsia="仿宋" w:cs="仿宋"/>
          <w:szCs w:val="21"/>
        </w:rPr>
        <w:br w:type="page"/>
      </w:r>
      <w:r>
        <w:rPr>
          <w:rFonts w:hint="eastAsia" w:ascii="仿宋" w:hAnsi="仿宋" w:eastAsia="仿宋" w:cs="仿宋"/>
          <w:sz w:val="32"/>
          <w:szCs w:val="32"/>
        </w:rPr>
        <w:t>三、授权委托书</w:t>
      </w:r>
    </w:p>
    <w:p>
      <w:pPr>
        <w:spacing w:line="440" w:lineRule="exact"/>
        <w:ind w:firstLine="440" w:firstLineChars="200"/>
        <w:rPr>
          <w:rFonts w:ascii="仿宋" w:hAnsi="仿宋" w:eastAsia="仿宋" w:cs="仿宋"/>
          <w:szCs w:val="21"/>
        </w:rPr>
      </w:pPr>
    </w:p>
    <w:p>
      <w:pPr>
        <w:spacing w:line="440" w:lineRule="exact"/>
        <w:ind w:firstLine="440" w:firstLineChars="200"/>
        <w:rPr>
          <w:rFonts w:ascii="仿宋" w:hAnsi="仿宋" w:eastAsia="仿宋" w:cs="仿宋"/>
          <w:sz w:val="22"/>
        </w:rPr>
      </w:pPr>
      <w:r>
        <w:rPr>
          <w:rFonts w:hint="eastAsia" w:ascii="仿宋" w:hAnsi="仿宋" w:eastAsia="仿宋" w:cs="仿宋"/>
          <w:sz w:val="22"/>
        </w:rPr>
        <w:t>本人</w:t>
      </w:r>
      <w:r>
        <w:rPr>
          <w:rFonts w:hint="eastAsia" w:ascii="仿宋" w:hAnsi="仿宋" w:eastAsia="仿宋" w:cs="仿宋"/>
          <w:sz w:val="22"/>
          <w:u w:val="single"/>
        </w:rPr>
        <w:t xml:space="preserve">        </w:t>
      </w:r>
      <w:r>
        <w:rPr>
          <w:rFonts w:hint="eastAsia" w:ascii="仿宋" w:hAnsi="仿宋" w:eastAsia="仿宋" w:cs="仿宋"/>
          <w:sz w:val="22"/>
        </w:rPr>
        <w:t>（姓名）系</w:t>
      </w:r>
      <w:r>
        <w:rPr>
          <w:rFonts w:hint="eastAsia" w:ascii="仿宋" w:hAnsi="仿宋" w:eastAsia="仿宋" w:cs="仿宋"/>
          <w:sz w:val="22"/>
          <w:u w:val="single"/>
        </w:rPr>
        <w:t xml:space="preserve">                </w:t>
      </w:r>
      <w:r>
        <w:rPr>
          <w:rFonts w:hint="eastAsia" w:ascii="仿宋" w:hAnsi="仿宋" w:eastAsia="仿宋" w:cs="仿宋"/>
          <w:sz w:val="22"/>
        </w:rPr>
        <w:t>（投标人名称）的法定代表人，现委托</w:t>
      </w:r>
      <w:r>
        <w:rPr>
          <w:rFonts w:hint="eastAsia" w:ascii="仿宋" w:hAnsi="仿宋" w:eastAsia="仿宋" w:cs="仿宋"/>
          <w:sz w:val="22"/>
          <w:u w:val="single"/>
        </w:rPr>
        <w:t xml:space="preserve">      </w:t>
      </w:r>
      <w:r>
        <w:rPr>
          <w:rFonts w:hint="eastAsia" w:ascii="仿宋" w:hAnsi="仿宋" w:eastAsia="仿宋" w:cs="仿宋"/>
          <w:sz w:val="22"/>
        </w:rPr>
        <w:t>（姓名）为我方代理人。代理人根据授权，以我方名义签署、澄清、说明、补正、递交、撤回、修改</w:t>
      </w:r>
      <w:r>
        <w:rPr>
          <w:rFonts w:hint="eastAsia" w:ascii="仿宋" w:hAnsi="仿宋" w:eastAsia="仿宋" w:cs="仿宋"/>
          <w:sz w:val="22"/>
          <w:u w:val="single"/>
        </w:rPr>
        <w:t xml:space="preserve">              </w:t>
      </w:r>
      <w:r>
        <w:rPr>
          <w:rFonts w:hint="eastAsia" w:ascii="仿宋" w:hAnsi="仿宋" w:eastAsia="仿宋" w:cs="仿宋"/>
          <w:sz w:val="22"/>
        </w:rPr>
        <w:t>（项目名称）投标文件、签订合同和处理有关事宜，其法律后果由我方承担。</w:t>
      </w:r>
    </w:p>
    <w:p>
      <w:pPr>
        <w:spacing w:line="440" w:lineRule="exact"/>
        <w:ind w:firstLine="440" w:firstLineChars="200"/>
        <w:rPr>
          <w:rFonts w:ascii="仿宋" w:hAnsi="仿宋" w:eastAsia="仿宋" w:cs="仿宋"/>
          <w:sz w:val="22"/>
        </w:rPr>
      </w:pPr>
      <w:r>
        <w:rPr>
          <w:rFonts w:hint="eastAsia" w:ascii="仿宋" w:hAnsi="仿宋" w:eastAsia="仿宋" w:cs="仿宋"/>
          <w:sz w:val="22"/>
        </w:rPr>
        <w:t>代理人无转委托权。</w:t>
      </w:r>
    </w:p>
    <w:p>
      <w:pPr>
        <w:spacing w:line="440" w:lineRule="exact"/>
        <w:ind w:firstLine="440" w:firstLineChars="200"/>
        <w:rPr>
          <w:rFonts w:ascii="仿宋" w:hAnsi="仿宋" w:eastAsia="仿宋" w:cs="仿宋"/>
          <w:sz w:val="22"/>
        </w:rPr>
      </w:pPr>
      <w:r>
        <w:rPr>
          <w:rFonts w:hint="eastAsia" w:ascii="仿宋" w:hAnsi="仿宋" w:eastAsia="仿宋" w:cs="仿宋"/>
          <w:sz w:val="22"/>
        </w:rPr>
        <w:t>附：委托代理人身份证复印件</w:t>
      </w:r>
    </w:p>
    <w:p>
      <w:pPr>
        <w:spacing w:line="440" w:lineRule="exact"/>
        <w:rPr>
          <w:rFonts w:ascii="仿宋" w:hAnsi="仿宋" w:eastAsia="仿宋" w:cs="仿宋"/>
          <w:sz w:val="22"/>
        </w:rPr>
      </w:pPr>
    </w:p>
    <w:p>
      <w:pPr>
        <w:spacing w:line="440" w:lineRule="exact"/>
        <w:rPr>
          <w:rFonts w:ascii="仿宋" w:hAnsi="仿宋" w:eastAsia="仿宋" w:cs="仿宋"/>
          <w:sz w:val="22"/>
        </w:rPr>
      </w:pPr>
      <w:r>
        <w:rPr>
          <w:rFonts w:hint="eastAsia" w:ascii="仿宋" w:hAnsi="仿宋" w:eastAsia="仿宋" w:cs="仿宋"/>
          <w:sz w:val="22"/>
        </w:rPr>
        <w:t>投标人：（盖单位章）</w:t>
      </w:r>
    </w:p>
    <w:p>
      <w:pPr>
        <w:spacing w:line="440" w:lineRule="exact"/>
        <w:rPr>
          <w:rFonts w:ascii="仿宋" w:hAnsi="仿宋" w:eastAsia="仿宋" w:cs="仿宋"/>
          <w:sz w:val="22"/>
        </w:rPr>
      </w:pPr>
      <w:r>
        <w:rPr>
          <w:rFonts w:hint="eastAsia" w:ascii="仿宋" w:hAnsi="仿宋" w:eastAsia="仿宋" w:cs="仿宋"/>
          <w:sz w:val="22"/>
        </w:rPr>
        <w:t>法定代表人：（签字或盖章）</w:t>
      </w:r>
    </w:p>
    <w:p>
      <w:pPr>
        <w:spacing w:line="440" w:lineRule="exact"/>
        <w:rPr>
          <w:rFonts w:ascii="仿宋" w:hAnsi="仿宋" w:eastAsia="仿宋" w:cs="仿宋"/>
          <w:sz w:val="22"/>
        </w:rPr>
      </w:pPr>
      <w:r>
        <w:rPr>
          <w:rFonts w:hint="eastAsia" w:ascii="仿宋" w:hAnsi="仿宋" w:eastAsia="仿宋" w:cs="仿宋"/>
          <w:sz w:val="22"/>
        </w:rPr>
        <w:t>身份证号码：</w:t>
      </w:r>
    </w:p>
    <w:p>
      <w:pPr>
        <w:spacing w:line="440" w:lineRule="exact"/>
        <w:rPr>
          <w:rFonts w:ascii="仿宋" w:hAnsi="仿宋" w:eastAsia="仿宋" w:cs="仿宋"/>
          <w:sz w:val="22"/>
        </w:rPr>
      </w:pPr>
    </w:p>
    <w:p>
      <w:pPr>
        <w:spacing w:line="440" w:lineRule="exact"/>
        <w:rPr>
          <w:rFonts w:ascii="仿宋" w:hAnsi="仿宋" w:eastAsia="仿宋" w:cs="仿宋"/>
          <w:sz w:val="22"/>
        </w:rPr>
      </w:pPr>
      <w:r>
        <w:rPr>
          <w:rFonts w:hint="eastAsia" w:ascii="仿宋" w:hAnsi="仿宋" w:eastAsia="仿宋" w:cs="仿宋"/>
          <w:sz w:val="22"/>
        </w:rPr>
        <w:t>委托的代理人：（签字或盖章）</w:t>
      </w:r>
    </w:p>
    <w:p>
      <w:pPr>
        <w:spacing w:line="440" w:lineRule="exact"/>
        <w:rPr>
          <w:rFonts w:ascii="仿宋" w:hAnsi="仿宋" w:eastAsia="仿宋" w:cs="仿宋"/>
          <w:sz w:val="22"/>
        </w:rPr>
      </w:pPr>
      <w:r>
        <w:rPr>
          <w:rFonts w:hint="eastAsia" w:ascii="仿宋" w:hAnsi="仿宋" w:eastAsia="仿宋" w:cs="仿宋"/>
          <w:sz w:val="22"/>
        </w:rPr>
        <w:t>身份证号码：</w:t>
      </w:r>
    </w:p>
    <w:p>
      <w:pPr>
        <w:spacing w:line="440" w:lineRule="exact"/>
        <w:ind w:firstLine="4730" w:firstLineChars="2150"/>
        <w:rPr>
          <w:rFonts w:ascii="仿宋" w:hAnsi="仿宋" w:eastAsia="仿宋" w:cs="仿宋"/>
          <w:sz w:val="22"/>
        </w:rPr>
      </w:pPr>
      <w:r>
        <w:rPr>
          <w:rFonts w:hint="eastAsia" w:ascii="仿宋" w:hAnsi="仿宋" w:eastAsia="仿宋" w:cs="仿宋"/>
          <w:sz w:val="22"/>
        </w:rPr>
        <w:t>日期：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pPr>
        <w:snapToGrid w:val="0"/>
        <w:spacing w:line="440" w:lineRule="exact"/>
        <w:rPr>
          <w:rFonts w:ascii="仿宋" w:hAnsi="仿宋" w:eastAsia="仿宋" w:cs="仿宋"/>
          <w:szCs w:val="21"/>
        </w:rPr>
      </w:pPr>
      <w:r>
        <w:rPr>
          <w:rFonts w:ascii="仿宋" w:hAnsi="仿宋" w:eastAsia="仿宋" w:cs="仿宋"/>
          <w:b/>
          <w:szCs w:val="21"/>
        </w:rPr>
        <w:pict>
          <v:shape id="文本框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rYXl2QAAAAkBAAAPAAAAAAAAAAEAIAAAACIAAABkcnMvZG93bnJldi54bWxQSwEC&#10;FAAUAAAACACHTuJA0h28rPMBAADpAwAADgAAAAAAAAABACAAAAAoAQAAZHJzL2Uyb0RvYy54bWxQ&#10;SwUGAAAAAAYABgBZAQAAjQUAAAAA&#10;">
            <v:path/>
            <v:fill on="t" focussize="0,0"/>
            <v:stroke miterlimit="2"/>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仿宋" w:hAnsi="仿宋" w:eastAsia="仿宋" w:cs="仿宋"/>
          <w:szCs w:val="21"/>
        </w:rPr>
        <w:t xml:space="preserve">                                  </w:t>
      </w:r>
    </w:p>
    <w:p>
      <w:pPr>
        <w:spacing w:line="440" w:lineRule="exact"/>
        <w:rPr>
          <w:rFonts w:ascii="仿宋" w:hAnsi="仿宋" w:eastAsia="仿宋" w:cs="仿宋"/>
          <w:b/>
          <w:bCs/>
          <w:szCs w:val="21"/>
        </w:rPr>
      </w:pPr>
      <w:r>
        <w:rPr>
          <w:rFonts w:hint="eastAsia" w:ascii="仿宋" w:hAnsi="仿宋" w:eastAsia="仿宋" w:cs="仿宋"/>
          <w:b/>
          <w:bCs/>
          <w:szCs w:val="21"/>
        </w:rPr>
        <w:t xml:space="preserve">  </w:t>
      </w:r>
    </w:p>
    <w:p>
      <w:pPr>
        <w:spacing w:line="440" w:lineRule="exact"/>
        <w:rPr>
          <w:rFonts w:ascii="仿宋" w:hAnsi="仿宋" w:eastAsia="仿宋" w:cs="仿宋"/>
          <w:b/>
          <w:bCs/>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b/>
          <w:bCs/>
          <w:sz w:val="22"/>
        </w:rPr>
      </w:pPr>
      <w:r>
        <w:rPr>
          <w:rFonts w:hint="eastAsia" w:ascii="仿宋" w:hAnsi="仿宋" w:eastAsia="仿宋" w:cs="仿宋"/>
          <w:sz w:val="22"/>
        </w:rPr>
        <w:t>注：如投标文件由委托代理人签字或盖章的，投标文件必须附此授权委托书。</w:t>
      </w:r>
      <w:r>
        <w:rPr>
          <w:rFonts w:hint="eastAsia" w:ascii="仿宋" w:hAnsi="仿宋" w:eastAsia="仿宋" w:cs="仿宋"/>
          <w:b/>
          <w:bCs/>
          <w:sz w:val="22"/>
        </w:rPr>
        <w:t xml:space="preserve">     </w:t>
      </w:r>
    </w:p>
    <w:p>
      <w:pPr>
        <w:spacing w:line="360" w:lineRule="auto"/>
        <w:jc w:val="left"/>
        <w:rPr>
          <w:rFonts w:ascii="仿宋" w:hAnsi="仿宋" w:eastAsia="仿宋" w:cs="仿宋"/>
          <w:sz w:val="22"/>
        </w:rPr>
      </w:pPr>
    </w:p>
    <w:p>
      <w:pPr>
        <w:pStyle w:val="9"/>
        <w:spacing w:after="120" w:afterLines="50" w:line="360" w:lineRule="auto"/>
        <w:jc w:val="left"/>
        <w:rPr>
          <w:rFonts w:ascii="仿宋" w:hAnsi="仿宋" w:eastAsia="仿宋" w:cs="仿宋"/>
          <w:b/>
        </w:rPr>
      </w:pPr>
      <w:r>
        <w:rPr>
          <w:rFonts w:hint="eastAsia" w:ascii="仿宋" w:hAnsi="仿宋" w:eastAsia="仿宋" w:cs="仿宋"/>
          <w:b/>
        </w:rPr>
        <w:br w:type="page"/>
      </w:r>
      <w:bookmarkStart w:id="96" w:name="_Toc137373398"/>
      <w:bookmarkStart w:id="97" w:name="_Toc133214309"/>
      <w:bookmarkStart w:id="98" w:name="_Toc133214102"/>
      <w:bookmarkStart w:id="99" w:name="_Toc144265958"/>
      <w:bookmarkStart w:id="100" w:name="_Toc133470542"/>
    </w:p>
    <w:p>
      <w:pPr>
        <w:pStyle w:val="9"/>
        <w:spacing w:after="120" w:afterLines="50" w:line="360" w:lineRule="auto"/>
        <w:jc w:val="left"/>
        <w:rPr>
          <w:rFonts w:ascii="仿宋" w:hAnsi="仿宋" w:eastAsia="仿宋" w:cs="仿宋"/>
          <w:sz w:val="22"/>
          <w:szCs w:val="22"/>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四、投标报价表</w:t>
      </w:r>
    </w:p>
    <w:p>
      <w:pPr>
        <w:pStyle w:val="9"/>
        <w:spacing w:after="120" w:afterLines="50" w:line="360" w:lineRule="auto"/>
        <w:jc w:val="center"/>
        <w:rPr>
          <w:rFonts w:ascii="仿宋" w:hAnsi="仿宋" w:eastAsia="仿宋" w:cs="仿宋"/>
        </w:rPr>
      </w:pPr>
    </w:p>
    <w:p>
      <w:pPr>
        <w:pStyle w:val="9"/>
        <w:numPr>
          <w:ilvl w:val="1"/>
          <w:numId w:val="18"/>
        </w:numPr>
        <w:snapToGrid w:val="0"/>
        <w:spacing w:before="120" w:beforeLines="50" w:line="360" w:lineRule="exact"/>
        <w:rPr>
          <w:rFonts w:ascii="仿宋" w:hAnsi="仿宋" w:eastAsia="仿宋" w:cs="仿宋"/>
          <w:b/>
          <w:sz w:val="22"/>
          <w:szCs w:val="22"/>
        </w:rPr>
      </w:pPr>
      <w:r>
        <w:rPr>
          <w:rFonts w:hint="eastAsia" w:ascii="仿宋" w:hAnsi="仿宋" w:eastAsia="仿宋" w:cs="仿宋"/>
          <w:b/>
          <w:sz w:val="22"/>
          <w:szCs w:val="22"/>
        </w:rPr>
        <w:t>总则</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一旦投标人对本投标报价表作出报价并为招标人所接纳后，本投标报价表就成为一份具有约束力的合同文件的一部分，用来作为合同付款的依据。</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报价应包含本项目所有税项。如买方根据法规和国家有关规定获减免税或退税，利益完全归买方。</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投标人应仔细阅读所有招标文件，填报自己理解并认为正确的报价。除合同规定的调整外，投标人对实际工作及工作量的差异的索赔将不获考虑。</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本投标报价表中所有金额和单价以人民币结算。</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本投标报价表中的金额应包括在项目整个实施过程中，根据合同所需要的所有成本和费用。</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本总则上列各条中提及的“投标人”在合同执行过程中应作为“卖方”解释。</w:t>
      </w:r>
    </w:p>
    <w:p>
      <w:pPr>
        <w:pStyle w:val="9"/>
        <w:numPr>
          <w:ilvl w:val="1"/>
          <w:numId w:val="18"/>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投标报价表包含以下各表</w:t>
      </w:r>
    </w:p>
    <w:bookmarkEnd w:id="96"/>
    <w:bookmarkEnd w:id="97"/>
    <w:bookmarkEnd w:id="98"/>
    <w:bookmarkEnd w:id="99"/>
    <w:bookmarkEnd w:id="100"/>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(1)投标报价汇总表</w:t>
      </w:r>
    </w:p>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(2)设备费分项报价表</w:t>
      </w:r>
    </w:p>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(3)随机配件和专用工具分项报价表</w:t>
      </w:r>
    </w:p>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(4)备品备件分项报价表（不计入总价）</w:t>
      </w:r>
    </w:p>
    <w:p>
      <w:pPr>
        <w:snapToGrid w:val="0"/>
        <w:spacing w:before="120" w:beforeLines="50" w:line="360" w:lineRule="exact"/>
        <w:ind w:left="1134"/>
        <w:rPr>
          <w:rFonts w:ascii="仿宋" w:hAnsi="仿宋" w:eastAsia="仿宋" w:cs="仿宋"/>
          <w:sz w:val="22"/>
        </w:rPr>
      </w:pPr>
    </w:p>
    <w:p>
      <w:pPr>
        <w:spacing w:line="360" w:lineRule="auto"/>
        <w:jc w:val="center"/>
        <w:rPr>
          <w:rFonts w:ascii="仿宋" w:hAnsi="仿宋" w:eastAsia="仿宋" w:cs="仿宋"/>
          <w:b/>
          <w:sz w:val="32"/>
          <w:szCs w:val="32"/>
        </w:rPr>
      </w:pPr>
      <w:r>
        <w:rPr>
          <w:rFonts w:hint="eastAsia" w:ascii="仿宋" w:hAnsi="仿宋" w:eastAsia="仿宋" w:cs="仿宋"/>
          <w:sz w:val="22"/>
        </w:rPr>
        <w:br w:type="page"/>
      </w:r>
      <w:r>
        <w:rPr>
          <w:rFonts w:hint="eastAsia" w:ascii="仿宋" w:hAnsi="仿宋" w:eastAsia="仿宋" w:cs="仿宋"/>
          <w:b/>
          <w:sz w:val="32"/>
          <w:szCs w:val="32"/>
        </w:rPr>
        <w:t>4.1 投标报价汇总表</w:t>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tbl>
      <w:tblPr>
        <w:tblStyle w:val="17"/>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13"/>
        <w:gridCol w:w="1281"/>
        <w:gridCol w:w="739"/>
        <w:gridCol w:w="1713"/>
        <w:gridCol w:w="9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67"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项目名称</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产品名称</w:t>
            </w:r>
          </w:p>
        </w:tc>
        <w:tc>
          <w:tcPr>
            <w:tcW w:w="1281"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品牌型号</w:t>
            </w: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数量</w:t>
            </w:r>
          </w:p>
        </w:tc>
        <w:tc>
          <w:tcPr>
            <w:tcW w:w="17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单价（不含税）（元）</w:t>
            </w:r>
          </w:p>
        </w:tc>
        <w:tc>
          <w:tcPr>
            <w:tcW w:w="997"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金额</w:t>
            </w:r>
          </w:p>
          <w:p>
            <w:pPr>
              <w:snapToGrid w:val="0"/>
              <w:spacing w:line="360" w:lineRule="auto"/>
              <w:ind w:right="26"/>
              <w:jc w:val="center"/>
              <w:rPr>
                <w:rFonts w:ascii="仿宋" w:hAnsi="仿宋" w:eastAsia="仿宋" w:cs="仿宋"/>
                <w:bCs/>
              </w:rPr>
            </w:pPr>
            <w:r>
              <w:rPr>
                <w:rFonts w:hint="eastAsia" w:ascii="仿宋" w:hAnsi="仿宋" w:eastAsia="仿宋" w:cs="仿宋"/>
                <w:bCs/>
              </w:rPr>
              <w:t>（元）</w:t>
            </w:r>
          </w:p>
        </w:tc>
        <w:tc>
          <w:tcPr>
            <w:tcW w:w="2170"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restart"/>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风机盘管</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立式暗装风机盘管400（二管制）</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76台</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bCs/>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立式暗装风机盘管600（二管制）</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31台</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bCs/>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立式暗装风机盘管800（二管制）</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8台</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restart"/>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木质外框1</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107套</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木质外框尺寸：约1800mm*470mm*880mm（具体尺寸以现场实际为准）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bCs/>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木质外框2</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8套</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木质外框尺寸：约3200mm*480mm*660mm</w:t>
            </w:r>
          </w:p>
          <w:p>
            <w:pPr>
              <w:snapToGrid w:val="0"/>
              <w:spacing w:line="360" w:lineRule="auto"/>
              <w:ind w:right="26"/>
              <w:jc w:val="center"/>
              <w:rPr>
                <w:rFonts w:ascii="仿宋" w:hAnsi="仿宋" w:eastAsia="仿宋" w:cs="仿宋"/>
                <w:bCs/>
              </w:rPr>
            </w:pPr>
            <w:r>
              <w:rPr>
                <w:rFonts w:hint="eastAsia" w:ascii="仿宋" w:hAnsi="仿宋" w:eastAsia="仿宋" w:cs="仿宋"/>
                <w:bCs/>
              </w:rPr>
              <w:t>（具体尺寸以现场实际为准）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restart"/>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水电配套</w:t>
            </w: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管口对接</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vMerge w:val="restart"/>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115套</w:t>
            </w: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color w:val="FF0000"/>
              </w:rPr>
            </w:pPr>
            <w:r>
              <w:rPr>
                <w:rFonts w:hint="eastAsia" w:ascii="仿宋" w:hAnsi="仿宋" w:eastAsia="仿宋" w:cs="仿宋"/>
                <w:bCs/>
                <w:color w:val="FF0000"/>
                <w:sz w:val="22"/>
              </w:rPr>
              <w:t>不锈钢波纹管连接，长度为15CM。</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sz w:val="22"/>
              </w:rPr>
            </w:pPr>
          </w:p>
        </w:tc>
        <w:tc>
          <w:tcPr>
            <w:tcW w:w="1513" w:type="dxa"/>
            <w:noWrap w:val="0"/>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布线接线</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vMerge w:val="continue"/>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bCs/>
                <w:color w:val="FF0000"/>
                <w:sz w:val="22"/>
              </w:rPr>
            </w:pPr>
            <w:r>
              <w:rPr>
                <w:rFonts w:hint="eastAsia" w:ascii="仿宋" w:hAnsi="仿宋" w:eastAsia="仿宋" w:cs="仿宋"/>
                <w:bCs/>
                <w:color w:val="FF0000"/>
                <w:sz w:val="22"/>
              </w:rPr>
              <w:t>现场电线规格为2.5平。单台设备与控制面板接线路径平均6米。</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restart"/>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安装</w:t>
            </w:r>
          </w:p>
        </w:tc>
        <w:tc>
          <w:tcPr>
            <w:tcW w:w="1513" w:type="dxa"/>
            <w:noWrap w:val="0"/>
            <w:vAlign w:val="center"/>
          </w:tcPr>
          <w:p>
            <w:pPr>
              <w:pStyle w:val="28"/>
              <w:spacing w:line="560" w:lineRule="exact"/>
              <w:jc w:val="center"/>
              <w:rPr>
                <w:rFonts w:ascii="仿宋" w:hAnsi="仿宋" w:eastAsia="仿宋" w:cs="仿宋"/>
                <w:bCs/>
              </w:rPr>
            </w:pPr>
            <w:r>
              <w:rPr>
                <w:rFonts w:hint="eastAsia" w:ascii="仿宋" w:hAnsi="仿宋" w:eastAsia="仿宋" w:cs="仿宋"/>
                <w:sz w:val="22"/>
              </w:rPr>
              <w:t>人工费</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color w:val="FF0000"/>
                <w:sz w:val="22"/>
              </w:rPr>
            </w:pP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运输费</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color w:val="FF0000"/>
                <w:sz w:val="22"/>
              </w:rPr>
            </w:pP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管理费</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noWrap w:val="0"/>
            <w:vAlign w:val="center"/>
          </w:tcPr>
          <w:p>
            <w:pPr>
              <w:snapToGrid w:val="0"/>
              <w:spacing w:line="360" w:lineRule="auto"/>
              <w:ind w:right="26"/>
              <w:jc w:val="center"/>
              <w:rPr>
                <w:rFonts w:ascii="仿宋" w:hAnsi="仿宋" w:eastAsia="仿宋" w:cs="仿宋"/>
                <w:color w:val="FF0000"/>
                <w:sz w:val="22"/>
              </w:rPr>
            </w:pP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其他费用</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color w:val="FF0000"/>
                <w:sz w:val="22"/>
              </w:rPr>
            </w:pPr>
            <w:r>
              <w:rPr>
                <w:rFonts w:hint="eastAsia" w:ascii="仿宋" w:hAnsi="仿宋" w:eastAsia="仿宋" w:cs="仿宋"/>
                <w:sz w:val="22"/>
              </w:rPr>
              <w:t>拆除处理</w:t>
            </w:r>
          </w:p>
        </w:tc>
        <w:tc>
          <w:tcPr>
            <w:tcW w:w="1513" w:type="dxa"/>
            <w:noWrap w:val="0"/>
            <w:vAlign w:val="center"/>
          </w:tcPr>
          <w:p>
            <w:pPr>
              <w:pStyle w:val="27"/>
              <w:spacing w:line="560" w:lineRule="exact"/>
              <w:jc w:val="center"/>
              <w:rPr>
                <w:rFonts w:ascii="仿宋" w:hAnsi="仿宋" w:eastAsia="仿宋" w:cs="仿宋"/>
                <w:bCs/>
              </w:rPr>
            </w:pPr>
            <w:r>
              <w:rPr>
                <w:rFonts w:hint="eastAsia" w:ascii="仿宋" w:hAnsi="仿宋" w:eastAsia="仿宋" w:cs="仿宋"/>
                <w:sz w:val="22"/>
              </w:rPr>
              <w:t>拆除费用</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施工清洁</w:t>
            </w:r>
          </w:p>
        </w:tc>
        <w:tc>
          <w:tcPr>
            <w:tcW w:w="1513" w:type="dxa"/>
            <w:noWrap w:val="0"/>
            <w:vAlign w:val="center"/>
          </w:tcPr>
          <w:p>
            <w:pPr>
              <w:pStyle w:val="27"/>
              <w:spacing w:line="560" w:lineRule="exact"/>
              <w:jc w:val="center"/>
              <w:rPr>
                <w:rFonts w:ascii="仿宋" w:hAnsi="仿宋" w:eastAsia="仿宋" w:cs="仿宋"/>
                <w:sz w:val="22"/>
              </w:rPr>
            </w:pPr>
            <w:r>
              <w:rPr>
                <w:rFonts w:hint="eastAsia" w:ascii="仿宋" w:hAnsi="仿宋" w:eastAsia="仿宋" w:cs="仿宋"/>
                <w:sz w:val="22"/>
              </w:rPr>
              <w:t>清洁费用</w:t>
            </w: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其他</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合计（不含税）</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税率</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267" w:type="dxa"/>
            <w:noWrap w:val="0"/>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合计（含税）</w:t>
            </w:r>
          </w:p>
        </w:tc>
        <w:tc>
          <w:tcPr>
            <w:tcW w:w="1513" w:type="dxa"/>
            <w:noWrap w:val="0"/>
            <w:vAlign w:val="center"/>
          </w:tcPr>
          <w:p>
            <w:pPr>
              <w:pStyle w:val="27"/>
              <w:spacing w:line="560" w:lineRule="exact"/>
              <w:jc w:val="center"/>
              <w:rPr>
                <w:rFonts w:ascii="仿宋" w:hAnsi="仿宋" w:eastAsia="仿宋" w:cs="仿宋"/>
                <w:sz w:val="22"/>
              </w:rPr>
            </w:pPr>
          </w:p>
        </w:tc>
        <w:tc>
          <w:tcPr>
            <w:tcW w:w="1281" w:type="dxa"/>
            <w:noWrap w:val="0"/>
            <w:vAlign w:val="center"/>
          </w:tcPr>
          <w:p>
            <w:pPr>
              <w:snapToGrid w:val="0"/>
              <w:spacing w:line="360" w:lineRule="auto"/>
              <w:ind w:right="26"/>
              <w:jc w:val="center"/>
              <w:rPr>
                <w:rFonts w:ascii="仿宋" w:hAnsi="仿宋" w:eastAsia="仿宋" w:cs="仿宋"/>
                <w:bCs/>
              </w:rPr>
            </w:pPr>
          </w:p>
        </w:tc>
        <w:tc>
          <w:tcPr>
            <w:tcW w:w="739" w:type="dxa"/>
            <w:noWrap w:val="0"/>
            <w:vAlign w:val="center"/>
          </w:tcPr>
          <w:p>
            <w:pPr>
              <w:snapToGrid w:val="0"/>
              <w:spacing w:line="360" w:lineRule="auto"/>
              <w:ind w:right="26"/>
              <w:jc w:val="center"/>
              <w:rPr>
                <w:rFonts w:ascii="仿宋" w:hAnsi="仿宋" w:eastAsia="仿宋" w:cs="仿宋"/>
                <w:bCs/>
              </w:rPr>
            </w:pPr>
          </w:p>
        </w:tc>
        <w:tc>
          <w:tcPr>
            <w:tcW w:w="1713" w:type="dxa"/>
            <w:noWrap w:val="0"/>
            <w:vAlign w:val="center"/>
          </w:tcPr>
          <w:p>
            <w:pPr>
              <w:snapToGrid w:val="0"/>
              <w:spacing w:line="360" w:lineRule="auto"/>
              <w:ind w:right="26"/>
              <w:jc w:val="center"/>
              <w:rPr>
                <w:rFonts w:ascii="仿宋" w:hAnsi="仿宋" w:eastAsia="仿宋" w:cs="仿宋"/>
                <w:bCs/>
              </w:rPr>
            </w:pPr>
          </w:p>
        </w:tc>
        <w:tc>
          <w:tcPr>
            <w:tcW w:w="997" w:type="dxa"/>
            <w:noWrap w:val="0"/>
            <w:vAlign w:val="center"/>
          </w:tcPr>
          <w:p>
            <w:pPr>
              <w:snapToGrid w:val="0"/>
              <w:spacing w:line="360" w:lineRule="auto"/>
              <w:ind w:right="26"/>
              <w:jc w:val="center"/>
              <w:rPr>
                <w:rFonts w:ascii="仿宋" w:hAnsi="仿宋" w:eastAsia="仿宋" w:cs="仿宋"/>
                <w:bCs/>
              </w:rPr>
            </w:pPr>
          </w:p>
        </w:tc>
        <w:tc>
          <w:tcPr>
            <w:tcW w:w="2170" w:type="dxa"/>
            <w:noWrap w:val="0"/>
            <w:vAlign w:val="center"/>
          </w:tcPr>
          <w:p>
            <w:pPr>
              <w:snapToGrid w:val="0"/>
              <w:spacing w:line="360" w:lineRule="auto"/>
              <w:ind w:right="26"/>
              <w:jc w:val="center"/>
              <w:rPr>
                <w:rFonts w:ascii="仿宋" w:hAnsi="仿宋" w:eastAsia="仿宋" w:cs="仿宋"/>
                <w:sz w:val="22"/>
              </w:rPr>
            </w:pPr>
          </w:p>
        </w:tc>
      </w:tr>
    </w:tbl>
    <w:p>
      <w:pPr>
        <w:adjustRightInd w:val="0"/>
        <w:snapToGrid w:val="0"/>
        <w:spacing w:line="560" w:lineRule="exact"/>
        <w:ind w:firstLine="602"/>
        <w:rPr>
          <w:rFonts w:ascii="仿宋" w:hAnsi="仿宋" w:eastAsia="仿宋" w:cs="仿宋"/>
          <w:b/>
          <w:sz w:val="28"/>
          <w:szCs w:val="28"/>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回收费用报价</w:t>
      </w:r>
    </w:p>
    <w:tbl>
      <w:tblPr>
        <w:tblStyle w:val="17"/>
        <w:tblpPr w:leftFromText="180" w:rightFromText="180" w:vertAnchor="text" w:horzAnchor="page" w:tblpX="1087" w:tblpY="194"/>
        <w:tblOverlap w:val="never"/>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97" w:type="dxa"/>
            <w:noWrap w:val="0"/>
            <w:vAlign w:val="top"/>
          </w:tcPr>
          <w:p>
            <w:pPr>
              <w:adjustRightInd w:val="0"/>
              <w:snapToGrid w:val="0"/>
              <w:spacing w:line="360" w:lineRule="exact"/>
              <w:jc w:val="left"/>
              <w:rPr>
                <w:rFonts w:ascii="仿宋" w:hAnsi="仿宋" w:eastAsia="仿宋" w:cs="仿宋"/>
                <w:sz w:val="22"/>
              </w:rPr>
            </w:pPr>
            <w:r>
              <w:rPr>
                <w:rFonts w:hint="eastAsia" w:ascii="仿宋" w:hAnsi="仿宋" w:eastAsia="仿宋" w:cs="仿宋"/>
                <w:sz w:val="22"/>
              </w:rPr>
              <w:t>回收费用</w:t>
            </w:r>
          </w:p>
        </w:tc>
        <w:tc>
          <w:tcPr>
            <w:tcW w:w="7849" w:type="dxa"/>
            <w:noWrap w:val="0"/>
            <w:vAlign w:val="top"/>
          </w:tcPr>
          <w:p>
            <w:pPr>
              <w:adjustRightInd w:val="0"/>
              <w:snapToGrid w:val="0"/>
              <w:spacing w:line="360" w:lineRule="exact"/>
              <w:jc w:val="left"/>
              <w:rPr>
                <w:rFonts w:ascii="仿宋" w:hAnsi="仿宋" w:eastAsia="仿宋" w:cs="仿宋"/>
                <w:b/>
                <w:sz w:val="22"/>
              </w:rPr>
            </w:pPr>
          </w:p>
        </w:tc>
      </w:tr>
    </w:tbl>
    <w:p>
      <w:pPr>
        <w:adjustRightInd w:val="0"/>
        <w:snapToGrid w:val="0"/>
        <w:spacing w:line="360" w:lineRule="exact"/>
        <w:jc w:val="left"/>
        <w:rPr>
          <w:rFonts w:ascii="仿宋" w:hAnsi="仿宋" w:eastAsia="仿宋" w:cs="仿宋"/>
          <w:b/>
          <w:sz w:val="22"/>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回收费用：乙方将原有风机盘管（含水电配套）及木质外框拆除后，负责相应的处理回收，所付甲方费用由甲方开具增值税普通发票后在按合同支付总价款中抵扣。</w:t>
      </w:r>
    </w:p>
    <w:p>
      <w:pPr>
        <w:adjustRightInd w:val="0"/>
        <w:snapToGrid w:val="0"/>
        <w:spacing w:line="360" w:lineRule="exact"/>
        <w:ind w:firstLine="442" w:firstLineChars="200"/>
        <w:jc w:val="left"/>
        <w:rPr>
          <w:rFonts w:ascii="仿宋" w:hAnsi="仿宋" w:eastAsia="仿宋" w:cs="仿宋"/>
          <w:b/>
          <w:sz w:val="22"/>
        </w:rPr>
      </w:pPr>
    </w:p>
    <w:p>
      <w:pPr>
        <w:spacing w:line="360" w:lineRule="auto"/>
        <w:rPr>
          <w:rFonts w:ascii="仿宋" w:hAnsi="仿宋" w:eastAsia="仿宋" w:cs="仿宋"/>
          <w:sz w:val="22"/>
        </w:rPr>
      </w:pPr>
      <w:r>
        <w:rPr>
          <w:rFonts w:hint="eastAsia" w:ascii="仿宋" w:hAnsi="仿宋" w:eastAsia="仿宋" w:cs="仿宋"/>
          <w:sz w:val="22"/>
        </w:rPr>
        <w:t>注：</w:t>
      </w:r>
    </w:p>
    <w:p>
      <w:pPr>
        <w:numPr>
          <w:ilvl w:val="2"/>
          <w:numId w:val="20"/>
        </w:numPr>
        <w:adjustRightInd w:val="0"/>
        <w:snapToGrid w:val="0"/>
        <w:spacing w:line="360" w:lineRule="auto"/>
        <w:jc w:val="left"/>
        <w:textAlignment w:val="baseline"/>
        <w:rPr>
          <w:rFonts w:ascii="仿宋" w:hAnsi="仿宋" w:eastAsia="仿宋" w:cs="仿宋"/>
          <w:sz w:val="22"/>
        </w:rPr>
      </w:pPr>
      <w:r>
        <w:rPr>
          <w:rFonts w:hint="eastAsia" w:ascii="仿宋" w:hAnsi="仿宋" w:eastAsia="仿宋" w:cs="仿宋"/>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仿宋" w:hAnsi="仿宋" w:eastAsia="仿宋" w:cs="仿宋"/>
          <w:sz w:val="22"/>
        </w:rPr>
      </w:pPr>
    </w:p>
    <w:p>
      <w:pPr>
        <w:spacing w:line="360" w:lineRule="auto"/>
        <w:rPr>
          <w:rFonts w:ascii="仿宋" w:hAnsi="仿宋" w:eastAsia="仿宋" w:cs="仿宋"/>
          <w:b/>
          <w:sz w:val="32"/>
          <w:szCs w:val="32"/>
        </w:rPr>
      </w:pPr>
      <w:bookmarkStart w:id="101" w:name="_Toc133214310"/>
      <w:bookmarkStart w:id="102" w:name="_Toc133470544"/>
      <w:bookmarkStart w:id="103" w:name="_Toc137373399"/>
      <w:bookmarkStart w:id="104" w:name="_Toc133214103"/>
      <w:bookmarkStart w:id="105" w:name="_Toc144265959"/>
    </w:p>
    <w:bookmarkEnd w:id="101"/>
    <w:bookmarkEnd w:id="102"/>
    <w:bookmarkEnd w:id="103"/>
    <w:bookmarkEnd w:id="104"/>
    <w:bookmarkEnd w:id="105"/>
    <w:p>
      <w:pPr>
        <w:spacing w:line="360" w:lineRule="auto"/>
        <w:jc w:val="center"/>
        <w:rPr>
          <w:rFonts w:ascii="仿宋" w:hAnsi="仿宋" w:eastAsia="仿宋" w:cs="仿宋"/>
          <w:b/>
          <w:sz w:val="32"/>
          <w:szCs w:val="32"/>
        </w:rPr>
      </w:pPr>
      <w:r>
        <w:rPr>
          <w:rFonts w:hint="eastAsia" w:ascii="仿宋" w:hAnsi="仿宋" w:eastAsia="仿宋" w:cs="仿宋"/>
          <w:sz w:val="22"/>
        </w:rPr>
        <w:br w:type="page"/>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4.2 投标方实供设备技术参数表</w:t>
      </w:r>
    </w:p>
    <w:tbl>
      <w:tblPr>
        <w:tblStyle w:val="17"/>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76</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≧800m³/h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≧4500W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输入功率≧54W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≧0.6m³/h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西门子、江森同等及以上品牌，并与设备相配套。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tbl>
      <w:tblPr>
        <w:tblStyle w:val="17"/>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二管制立式暗装风机盘管类型2</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≧1100m³/h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≧5835W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输入功率≧75W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≧0.7m³/h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西门子、江森同等及以上品牌，并与设备相配套。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tbl>
      <w:tblPr>
        <w:tblStyle w:val="17"/>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≧1550m³/h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≧8240W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输入功率≧102W</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≧0.9m³/h</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color w:val="FF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西门子、江森同等及以上品牌，并与设备相配套。</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高度≤640mm，宽度≤400mm</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u w:val="single"/>
              </w:rPr>
            </w:pPr>
          </w:p>
        </w:tc>
      </w:tr>
    </w:tbl>
    <w:p>
      <w:pPr>
        <w:rPr>
          <w:rFonts w:ascii="仿宋" w:hAnsi="仿宋" w:eastAsia="仿宋" w:cs="仿宋"/>
        </w:rPr>
      </w:pPr>
    </w:p>
    <w:p>
      <w:pPr>
        <w:spacing w:line="440" w:lineRule="exact"/>
        <w:jc w:val="center"/>
        <w:rPr>
          <w:rFonts w:ascii="仿宋" w:hAnsi="仿宋" w:eastAsia="仿宋" w:cs="仿宋"/>
          <w:b/>
          <w:sz w:val="22"/>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五、投标人资格证明文件</w:t>
      </w:r>
    </w:p>
    <w:p>
      <w:pPr>
        <w:overflowPunct w:val="0"/>
        <w:autoSpaceDE w:val="0"/>
        <w:autoSpaceDN w:val="0"/>
        <w:spacing w:line="440" w:lineRule="exact"/>
        <w:ind w:left="839" w:hanging="839"/>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（一）投标人一般情况</w:t>
      </w:r>
    </w:p>
    <w:tbl>
      <w:tblPr>
        <w:tblStyle w:val="1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企业名称</w:t>
            </w:r>
          </w:p>
        </w:tc>
        <w:tc>
          <w:tcPr>
            <w:tcW w:w="3165" w:type="dxa"/>
            <w:gridSpan w:val="5"/>
            <w:noWrap w:val="0"/>
            <w:vAlign w:val="center"/>
          </w:tcPr>
          <w:p>
            <w:pPr>
              <w:snapToGrid w:val="0"/>
              <w:ind w:left="-170" w:right="-170"/>
              <w:jc w:val="center"/>
              <w:rPr>
                <w:rFonts w:ascii="仿宋" w:hAnsi="仿宋" w:eastAsia="仿宋" w:cs="仿宋"/>
                <w:sz w:val="22"/>
              </w:rPr>
            </w:pPr>
          </w:p>
        </w:tc>
        <w:tc>
          <w:tcPr>
            <w:tcW w:w="1748"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主管部门</w:t>
            </w:r>
          </w:p>
        </w:tc>
        <w:tc>
          <w:tcPr>
            <w:tcW w:w="2730" w:type="dxa"/>
            <w:gridSpan w:val="2"/>
            <w:noWrap w:val="0"/>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经济类型</w:t>
            </w:r>
          </w:p>
        </w:tc>
        <w:tc>
          <w:tcPr>
            <w:tcW w:w="3165" w:type="dxa"/>
            <w:gridSpan w:val="5"/>
            <w:noWrap w:val="0"/>
            <w:vAlign w:val="center"/>
          </w:tcPr>
          <w:p>
            <w:pPr>
              <w:snapToGrid w:val="0"/>
              <w:ind w:left="-170" w:right="-170"/>
              <w:jc w:val="center"/>
              <w:rPr>
                <w:rFonts w:ascii="仿宋" w:hAnsi="仿宋" w:eastAsia="仿宋" w:cs="仿宋"/>
                <w:sz w:val="22"/>
              </w:rPr>
            </w:pPr>
          </w:p>
        </w:tc>
        <w:tc>
          <w:tcPr>
            <w:tcW w:w="1748"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法定代表人</w:t>
            </w:r>
          </w:p>
        </w:tc>
        <w:tc>
          <w:tcPr>
            <w:tcW w:w="2730" w:type="dxa"/>
            <w:gridSpan w:val="2"/>
            <w:noWrap w:val="0"/>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单位简历</w:t>
            </w:r>
          </w:p>
        </w:tc>
        <w:tc>
          <w:tcPr>
            <w:tcW w:w="7643" w:type="dxa"/>
            <w:gridSpan w:val="10"/>
            <w:noWrap w:val="0"/>
            <w:vAlign w:val="center"/>
          </w:tcPr>
          <w:p>
            <w:pPr>
              <w:snapToGrid w:val="0"/>
              <w:ind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单位优势</w:t>
            </w:r>
          </w:p>
          <w:p>
            <w:pPr>
              <w:snapToGrid w:val="0"/>
              <w:ind w:left="-170" w:right="-170"/>
              <w:jc w:val="center"/>
              <w:rPr>
                <w:rFonts w:ascii="仿宋" w:hAnsi="仿宋" w:eastAsia="仿宋" w:cs="仿宋"/>
                <w:sz w:val="22"/>
              </w:rPr>
            </w:pPr>
            <w:r>
              <w:rPr>
                <w:rFonts w:hint="eastAsia" w:ascii="仿宋" w:hAnsi="仿宋" w:eastAsia="仿宋" w:cs="仿宋"/>
                <w:sz w:val="22"/>
              </w:rPr>
              <w:t>及 特 长</w:t>
            </w:r>
          </w:p>
        </w:tc>
        <w:tc>
          <w:tcPr>
            <w:tcW w:w="7643" w:type="dxa"/>
            <w:gridSpan w:val="10"/>
            <w:noWrap w:val="0"/>
            <w:vAlign w:val="center"/>
          </w:tcPr>
          <w:p>
            <w:pPr>
              <w:pStyle w:val="13"/>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noWrap w:val="0"/>
            <w:textDirection w:val="tbRlV"/>
            <w:vAlign w:val="center"/>
          </w:tcPr>
          <w:p>
            <w:pPr>
              <w:snapToGrid w:val="0"/>
              <w:ind w:left="-170" w:right="-170"/>
              <w:jc w:val="center"/>
              <w:rPr>
                <w:rFonts w:ascii="仿宋" w:hAnsi="仿宋" w:eastAsia="仿宋" w:cs="仿宋"/>
                <w:sz w:val="22"/>
              </w:rPr>
            </w:pPr>
            <w:r>
              <w:rPr>
                <w:rFonts w:hint="eastAsia" w:ascii="仿宋" w:hAnsi="仿宋" w:eastAsia="仿宋" w:cs="仿宋"/>
                <w:sz w:val="22"/>
              </w:rPr>
              <w:t>单 位 概 况</w:t>
            </w:r>
          </w:p>
        </w:tc>
        <w:tc>
          <w:tcPr>
            <w:tcW w:w="1740"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职工总人数</w:t>
            </w:r>
          </w:p>
        </w:tc>
        <w:tc>
          <w:tcPr>
            <w:tcW w:w="1703"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c>
          <w:tcPr>
            <w:tcW w:w="2205"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工程技术人员</w:t>
            </w:r>
          </w:p>
        </w:tc>
        <w:tc>
          <w:tcPr>
            <w:tcW w:w="199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740"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生产工人</w:t>
            </w:r>
          </w:p>
        </w:tc>
        <w:tc>
          <w:tcPr>
            <w:tcW w:w="1703"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c>
          <w:tcPr>
            <w:tcW w:w="2205"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销售人员</w:t>
            </w:r>
          </w:p>
        </w:tc>
        <w:tc>
          <w:tcPr>
            <w:tcW w:w="199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028" w:type="dxa"/>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固定</w:t>
            </w:r>
          </w:p>
          <w:p>
            <w:pPr>
              <w:snapToGrid w:val="0"/>
              <w:ind w:left="-170" w:right="-170"/>
              <w:jc w:val="center"/>
              <w:rPr>
                <w:rFonts w:ascii="仿宋" w:hAnsi="仿宋" w:eastAsia="仿宋" w:cs="仿宋"/>
                <w:sz w:val="22"/>
              </w:rPr>
            </w:pPr>
            <w:r>
              <w:rPr>
                <w:rFonts w:hint="eastAsia" w:ascii="仿宋" w:hAnsi="仿宋" w:eastAsia="仿宋" w:cs="仿宋"/>
                <w:sz w:val="22"/>
              </w:rPr>
              <w:t>资产</w:t>
            </w:r>
          </w:p>
        </w:tc>
        <w:tc>
          <w:tcPr>
            <w:tcW w:w="1575" w:type="dxa"/>
            <w:gridSpan w:val="3"/>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c>
          <w:tcPr>
            <w:tcW w:w="840" w:type="dxa"/>
            <w:gridSpan w:val="2"/>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资金</w:t>
            </w:r>
          </w:p>
          <w:p>
            <w:pPr>
              <w:snapToGrid w:val="0"/>
              <w:ind w:left="-170" w:right="-170"/>
              <w:jc w:val="center"/>
              <w:rPr>
                <w:rFonts w:ascii="仿宋" w:hAnsi="仿宋" w:eastAsia="仿宋" w:cs="仿宋"/>
                <w:sz w:val="22"/>
              </w:rPr>
            </w:pPr>
            <w:r>
              <w:rPr>
                <w:rFonts w:hint="eastAsia" w:ascii="仿宋" w:hAnsi="仿宋" w:eastAsia="仿宋" w:cs="仿宋"/>
                <w:sz w:val="22"/>
              </w:rPr>
              <w:t>性质</w:t>
            </w:r>
          </w:p>
        </w:tc>
        <w:tc>
          <w:tcPr>
            <w:tcW w:w="1440"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生产性</w:t>
            </w:r>
          </w:p>
        </w:tc>
        <w:tc>
          <w:tcPr>
            <w:tcW w:w="2760"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028" w:type="dxa"/>
            <w:vMerge w:val="continue"/>
            <w:noWrap w:val="0"/>
            <w:vAlign w:val="center"/>
          </w:tcPr>
          <w:p>
            <w:pPr>
              <w:snapToGrid w:val="0"/>
              <w:ind w:left="-170" w:right="-170"/>
              <w:jc w:val="center"/>
              <w:rPr>
                <w:rFonts w:ascii="仿宋" w:hAnsi="仿宋" w:eastAsia="仿宋" w:cs="仿宋"/>
                <w:sz w:val="22"/>
              </w:rPr>
            </w:pPr>
          </w:p>
        </w:tc>
        <w:tc>
          <w:tcPr>
            <w:tcW w:w="1575" w:type="dxa"/>
            <w:gridSpan w:val="3"/>
            <w:vMerge w:val="continue"/>
            <w:noWrap w:val="0"/>
            <w:vAlign w:val="center"/>
          </w:tcPr>
          <w:p>
            <w:pPr>
              <w:snapToGrid w:val="0"/>
              <w:ind w:left="-170" w:right="-170"/>
              <w:jc w:val="center"/>
              <w:rPr>
                <w:rFonts w:ascii="仿宋" w:hAnsi="仿宋" w:eastAsia="仿宋" w:cs="仿宋"/>
                <w:sz w:val="22"/>
              </w:rPr>
            </w:pPr>
          </w:p>
        </w:tc>
        <w:tc>
          <w:tcPr>
            <w:tcW w:w="840" w:type="dxa"/>
            <w:gridSpan w:val="2"/>
            <w:vMerge w:val="continue"/>
            <w:noWrap w:val="0"/>
            <w:vAlign w:val="center"/>
          </w:tcPr>
          <w:p>
            <w:pPr>
              <w:snapToGrid w:val="0"/>
              <w:ind w:left="-170" w:right="-170"/>
              <w:jc w:val="center"/>
              <w:rPr>
                <w:rFonts w:ascii="仿宋" w:hAnsi="仿宋" w:eastAsia="仿宋" w:cs="仿宋"/>
                <w:sz w:val="22"/>
              </w:rPr>
            </w:pPr>
          </w:p>
        </w:tc>
        <w:tc>
          <w:tcPr>
            <w:tcW w:w="1440"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非生产性</w:t>
            </w:r>
          </w:p>
        </w:tc>
        <w:tc>
          <w:tcPr>
            <w:tcW w:w="2760"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028" w:type="dxa"/>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流动</w:t>
            </w:r>
          </w:p>
          <w:p>
            <w:pPr>
              <w:snapToGrid w:val="0"/>
              <w:ind w:left="-170" w:right="-170"/>
              <w:jc w:val="center"/>
              <w:rPr>
                <w:rFonts w:ascii="仿宋" w:hAnsi="仿宋" w:eastAsia="仿宋" w:cs="仿宋"/>
                <w:sz w:val="22"/>
              </w:rPr>
            </w:pPr>
            <w:r>
              <w:rPr>
                <w:rFonts w:hint="eastAsia" w:ascii="仿宋" w:hAnsi="仿宋" w:eastAsia="仿宋" w:cs="仿宋"/>
                <w:sz w:val="22"/>
              </w:rPr>
              <w:t>资金</w:t>
            </w:r>
          </w:p>
        </w:tc>
        <w:tc>
          <w:tcPr>
            <w:tcW w:w="1575" w:type="dxa"/>
            <w:gridSpan w:val="3"/>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c>
          <w:tcPr>
            <w:tcW w:w="840" w:type="dxa"/>
            <w:gridSpan w:val="2"/>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资金</w:t>
            </w:r>
          </w:p>
          <w:p>
            <w:pPr>
              <w:snapToGrid w:val="0"/>
              <w:ind w:left="-170" w:right="-170"/>
              <w:jc w:val="center"/>
              <w:rPr>
                <w:rFonts w:ascii="仿宋" w:hAnsi="仿宋" w:eastAsia="仿宋" w:cs="仿宋"/>
                <w:sz w:val="22"/>
              </w:rPr>
            </w:pPr>
            <w:r>
              <w:rPr>
                <w:rFonts w:hint="eastAsia" w:ascii="仿宋" w:hAnsi="仿宋" w:eastAsia="仿宋" w:cs="仿宋"/>
                <w:sz w:val="22"/>
              </w:rPr>
              <w:t>来源</w:t>
            </w:r>
          </w:p>
        </w:tc>
        <w:tc>
          <w:tcPr>
            <w:tcW w:w="1440"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自有资金</w:t>
            </w:r>
          </w:p>
        </w:tc>
        <w:tc>
          <w:tcPr>
            <w:tcW w:w="2760"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028" w:type="dxa"/>
            <w:vMerge w:val="continue"/>
            <w:noWrap w:val="0"/>
            <w:vAlign w:val="center"/>
          </w:tcPr>
          <w:p>
            <w:pPr>
              <w:snapToGrid w:val="0"/>
              <w:ind w:left="-170" w:right="-170"/>
              <w:jc w:val="center"/>
              <w:rPr>
                <w:rFonts w:ascii="仿宋" w:hAnsi="仿宋" w:eastAsia="仿宋" w:cs="仿宋"/>
                <w:sz w:val="22"/>
              </w:rPr>
            </w:pPr>
          </w:p>
        </w:tc>
        <w:tc>
          <w:tcPr>
            <w:tcW w:w="1575" w:type="dxa"/>
            <w:gridSpan w:val="3"/>
            <w:vMerge w:val="continue"/>
            <w:noWrap w:val="0"/>
            <w:vAlign w:val="center"/>
          </w:tcPr>
          <w:p>
            <w:pPr>
              <w:snapToGrid w:val="0"/>
              <w:ind w:left="-170" w:right="-170"/>
              <w:jc w:val="center"/>
              <w:rPr>
                <w:rFonts w:ascii="仿宋" w:hAnsi="仿宋" w:eastAsia="仿宋" w:cs="仿宋"/>
                <w:sz w:val="22"/>
              </w:rPr>
            </w:pPr>
          </w:p>
        </w:tc>
        <w:tc>
          <w:tcPr>
            <w:tcW w:w="840" w:type="dxa"/>
            <w:gridSpan w:val="2"/>
            <w:vMerge w:val="continue"/>
            <w:noWrap w:val="0"/>
            <w:vAlign w:val="center"/>
          </w:tcPr>
          <w:p>
            <w:pPr>
              <w:snapToGrid w:val="0"/>
              <w:ind w:left="-170" w:right="-170"/>
              <w:jc w:val="center"/>
              <w:rPr>
                <w:rFonts w:ascii="仿宋" w:hAnsi="仿宋" w:eastAsia="仿宋" w:cs="仿宋"/>
                <w:sz w:val="22"/>
              </w:rPr>
            </w:pPr>
          </w:p>
        </w:tc>
        <w:tc>
          <w:tcPr>
            <w:tcW w:w="1440"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银行贷款</w:t>
            </w:r>
          </w:p>
        </w:tc>
        <w:tc>
          <w:tcPr>
            <w:tcW w:w="2760" w:type="dxa"/>
            <w:gridSpan w:val="3"/>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经营</w:t>
            </w:r>
          </w:p>
          <w:p>
            <w:pPr>
              <w:snapToGrid w:val="0"/>
              <w:ind w:left="-170" w:right="-170"/>
              <w:jc w:val="center"/>
              <w:rPr>
                <w:rFonts w:ascii="仿宋" w:hAnsi="仿宋" w:eastAsia="仿宋" w:cs="仿宋"/>
                <w:sz w:val="22"/>
              </w:rPr>
            </w:pPr>
            <w:r>
              <w:rPr>
                <w:rFonts w:hint="eastAsia" w:ascii="仿宋" w:hAnsi="仿宋" w:eastAsia="仿宋" w:cs="仿宋"/>
                <w:sz w:val="22"/>
              </w:rPr>
              <w:t>范围</w:t>
            </w:r>
          </w:p>
        </w:tc>
        <w:tc>
          <w:tcPr>
            <w:tcW w:w="7643" w:type="dxa"/>
            <w:gridSpan w:val="10"/>
            <w:noWrap w:val="0"/>
            <w:vAlign w:val="center"/>
          </w:tcPr>
          <w:p>
            <w:pPr>
              <w:snapToGrid w:val="0"/>
              <w:ind w:left="-170" w:right="-170"/>
              <w:jc w:val="center"/>
              <w:rPr>
                <w:rFonts w:ascii="仿宋" w:hAnsi="仿宋" w:eastAsia="仿宋" w:cs="仿宋"/>
                <w:sz w:val="22"/>
              </w:rPr>
            </w:pPr>
          </w:p>
          <w:p>
            <w:pPr>
              <w:snapToGrid w:val="0"/>
              <w:ind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经 济</w:t>
            </w:r>
          </w:p>
          <w:p>
            <w:pPr>
              <w:snapToGrid w:val="0"/>
              <w:ind w:left="-170" w:right="-170"/>
              <w:jc w:val="center"/>
              <w:rPr>
                <w:rFonts w:ascii="仿宋" w:hAnsi="仿宋" w:eastAsia="仿宋" w:cs="仿宋"/>
                <w:sz w:val="22"/>
              </w:rPr>
            </w:pPr>
            <w:r>
              <w:rPr>
                <w:rFonts w:hint="eastAsia" w:ascii="仿宋" w:hAnsi="仿宋" w:eastAsia="仿宋" w:cs="仿宋"/>
                <w:sz w:val="22"/>
              </w:rPr>
              <w:t>指 标</w:t>
            </w:r>
          </w:p>
        </w:tc>
        <w:tc>
          <w:tcPr>
            <w:tcW w:w="1553" w:type="dxa"/>
            <w:gridSpan w:val="2"/>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年份</w:t>
            </w:r>
          </w:p>
        </w:tc>
        <w:tc>
          <w:tcPr>
            <w:tcW w:w="6090" w:type="dxa"/>
            <w:gridSpan w:val="8"/>
            <w:noWrap w:val="0"/>
            <w:vAlign w:val="center"/>
          </w:tcPr>
          <w:p>
            <w:pPr>
              <w:snapToGrid w:val="0"/>
              <w:ind w:left="-170" w:right="-170"/>
              <w:jc w:val="center"/>
              <w:rPr>
                <w:rFonts w:ascii="仿宋" w:hAnsi="仿宋" w:eastAsia="仿宋" w:cs="仿宋"/>
                <w:sz w:val="22"/>
              </w:rPr>
            </w:pPr>
            <w:r>
              <w:rPr>
                <w:rFonts w:hint="eastAsia" w:ascii="仿宋" w:hAnsi="仿宋" w:eastAsia="仿宋" w:cs="仿宋"/>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553" w:type="dxa"/>
            <w:gridSpan w:val="2"/>
            <w:noWrap w:val="0"/>
            <w:vAlign w:val="center"/>
          </w:tcPr>
          <w:p>
            <w:pPr>
              <w:snapToGrid w:val="0"/>
              <w:ind w:left="-170" w:right="-170"/>
              <w:jc w:val="center"/>
              <w:rPr>
                <w:rFonts w:ascii="仿宋" w:hAnsi="仿宋" w:eastAsia="仿宋" w:cs="仿宋"/>
                <w:sz w:val="22"/>
              </w:rPr>
            </w:pPr>
          </w:p>
        </w:tc>
        <w:tc>
          <w:tcPr>
            <w:tcW w:w="6090" w:type="dxa"/>
            <w:gridSpan w:val="8"/>
            <w:noWrap w:val="0"/>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仿宋" w:hAnsi="仿宋" w:eastAsia="仿宋" w:cs="仿宋"/>
                <w:sz w:val="22"/>
              </w:rPr>
            </w:pPr>
          </w:p>
        </w:tc>
        <w:tc>
          <w:tcPr>
            <w:tcW w:w="1553" w:type="dxa"/>
            <w:gridSpan w:val="2"/>
            <w:noWrap w:val="0"/>
            <w:vAlign w:val="center"/>
          </w:tcPr>
          <w:p>
            <w:pPr>
              <w:snapToGrid w:val="0"/>
              <w:ind w:left="-170" w:right="-170"/>
              <w:jc w:val="center"/>
              <w:rPr>
                <w:rFonts w:ascii="仿宋" w:hAnsi="仿宋" w:eastAsia="仿宋" w:cs="仿宋"/>
                <w:sz w:val="22"/>
              </w:rPr>
            </w:pPr>
          </w:p>
        </w:tc>
        <w:tc>
          <w:tcPr>
            <w:tcW w:w="6090" w:type="dxa"/>
            <w:gridSpan w:val="8"/>
            <w:noWrap w:val="0"/>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noWrap w:val="0"/>
            <w:vAlign w:val="center"/>
          </w:tcPr>
          <w:p>
            <w:pPr>
              <w:snapToGrid w:val="0"/>
              <w:ind w:left="-170" w:right="-170"/>
              <w:jc w:val="center"/>
              <w:rPr>
                <w:rFonts w:ascii="仿宋" w:hAnsi="仿宋" w:eastAsia="仿宋" w:cs="仿宋"/>
                <w:sz w:val="22"/>
              </w:rPr>
            </w:pPr>
          </w:p>
        </w:tc>
        <w:tc>
          <w:tcPr>
            <w:tcW w:w="1553" w:type="dxa"/>
            <w:gridSpan w:val="2"/>
            <w:tcBorders>
              <w:bottom w:val="single" w:color="auto" w:sz="4" w:space="0"/>
            </w:tcBorders>
            <w:noWrap w:val="0"/>
            <w:vAlign w:val="center"/>
          </w:tcPr>
          <w:p>
            <w:pPr>
              <w:snapToGrid w:val="0"/>
              <w:ind w:left="-170" w:right="-170"/>
              <w:jc w:val="center"/>
              <w:rPr>
                <w:rFonts w:ascii="仿宋" w:hAnsi="仿宋" w:eastAsia="仿宋" w:cs="仿宋"/>
                <w:sz w:val="22"/>
              </w:rPr>
            </w:pPr>
          </w:p>
        </w:tc>
        <w:tc>
          <w:tcPr>
            <w:tcW w:w="6090" w:type="dxa"/>
            <w:gridSpan w:val="8"/>
            <w:tcBorders>
              <w:bottom w:val="single" w:color="auto" w:sz="4" w:space="0"/>
            </w:tcBorders>
            <w:noWrap w:val="0"/>
            <w:vAlign w:val="center"/>
          </w:tcPr>
          <w:p>
            <w:pPr>
              <w:snapToGrid w:val="0"/>
              <w:ind w:left="-170" w:right="-170"/>
              <w:jc w:val="center"/>
              <w:rPr>
                <w:rFonts w:ascii="仿宋" w:hAnsi="仿宋" w:eastAsia="仿宋" w:cs="仿宋"/>
                <w:sz w:val="22"/>
              </w:rPr>
            </w:pPr>
          </w:p>
        </w:tc>
      </w:tr>
    </w:tbl>
    <w:p>
      <w:pPr>
        <w:overflowPunct w:val="0"/>
        <w:autoSpaceDE w:val="0"/>
        <w:autoSpaceDN w:val="0"/>
        <w:rPr>
          <w:rFonts w:ascii="仿宋" w:hAnsi="仿宋" w:eastAsia="仿宋" w:cs="仿宋"/>
          <w:sz w:val="22"/>
        </w:rPr>
      </w:pPr>
      <w:r>
        <w:rPr>
          <w:rFonts w:hint="eastAsia" w:ascii="仿宋" w:hAnsi="仿宋" w:eastAsia="仿宋" w:cs="仿宋"/>
          <w:sz w:val="22"/>
        </w:rPr>
        <w:t>附营业执照、税务登记证、一般纳税人证明材料、相关产品质量认证证书</w:t>
      </w:r>
      <w:r>
        <w:rPr>
          <w:rFonts w:hint="eastAsia" w:ascii="仿宋" w:hAnsi="仿宋" w:eastAsia="仿宋" w:cs="仿宋"/>
          <w:kern w:val="0"/>
          <w:sz w:val="22"/>
        </w:rPr>
        <w:t>、</w:t>
      </w:r>
      <w:r>
        <w:rPr>
          <w:rFonts w:hint="eastAsia" w:ascii="仿宋" w:hAnsi="仿宋" w:eastAsia="仿宋" w:cs="仿宋"/>
          <w:sz w:val="22"/>
        </w:rPr>
        <w:t>相关产品鉴定证书等</w:t>
      </w:r>
    </w:p>
    <w:p>
      <w:pPr>
        <w:spacing w:line="360" w:lineRule="auto"/>
        <w:jc w:val="center"/>
        <w:rPr>
          <w:rFonts w:ascii="仿宋" w:hAnsi="仿宋" w:eastAsia="仿宋" w:cs="仿宋"/>
          <w:b/>
          <w:sz w:val="32"/>
          <w:szCs w:val="32"/>
        </w:rPr>
      </w:pPr>
      <w:r>
        <w:rPr>
          <w:rFonts w:hint="eastAsia" w:ascii="仿宋" w:hAnsi="仿宋" w:eastAsia="仿宋" w:cs="仿宋"/>
          <w:sz w:val="22"/>
        </w:rPr>
        <w:br w:type="page"/>
      </w:r>
      <w:r>
        <w:rPr>
          <w:rFonts w:hint="eastAsia" w:ascii="仿宋" w:hAnsi="仿宋" w:eastAsia="仿宋" w:cs="仿宋"/>
          <w:b/>
          <w:sz w:val="32"/>
          <w:szCs w:val="32"/>
        </w:rPr>
        <w:t>（二）制造商资格声明</w:t>
      </w:r>
    </w:p>
    <w:p>
      <w:pPr>
        <w:numPr>
          <w:ilvl w:val="0"/>
          <w:numId w:val="21"/>
        </w:numPr>
        <w:adjustRightInd w:val="0"/>
        <w:spacing w:before="120" w:beforeLines="50" w:line="360" w:lineRule="auto"/>
        <w:textAlignment w:val="baseline"/>
        <w:rPr>
          <w:rFonts w:ascii="仿宋" w:hAnsi="仿宋" w:eastAsia="仿宋" w:cs="仿宋"/>
          <w:sz w:val="22"/>
        </w:rPr>
      </w:pPr>
      <w:r>
        <w:rPr>
          <w:rFonts w:hint="eastAsia" w:ascii="仿宋" w:hAnsi="仿宋" w:eastAsia="仿宋" w:cs="仿宋"/>
          <w:sz w:val="22"/>
        </w:rPr>
        <w:t>名称及概况：</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制造商名称：</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总部地址：</w:t>
      </w:r>
      <w:r>
        <w:rPr>
          <w:rFonts w:hint="eastAsia" w:ascii="仿宋" w:hAnsi="仿宋" w:eastAsia="仿宋" w:cs="仿宋"/>
          <w:sz w:val="22"/>
          <w:u w:val="single"/>
        </w:rPr>
        <w:t xml:space="preserve">                                                   </w:t>
      </w:r>
    </w:p>
    <w:p>
      <w:pPr>
        <w:spacing w:line="360" w:lineRule="auto"/>
        <w:ind w:left="840" w:firstLine="120"/>
        <w:rPr>
          <w:rFonts w:ascii="仿宋" w:hAnsi="仿宋" w:eastAsia="仿宋" w:cs="仿宋"/>
          <w:sz w:val="22"/>
          <w:u w:val="single"/>
        </w:rPr>
      </w:pPr>
      <w:r>
        <w:rPr>
          <w:rFonts w:hint="eastAsia" w:ascii="仿宋" w:hAnsi="仿宋" w:eastAsia="仿宋" w:cs="仿宋"/>
          <w:sz w:val="22"/>
        </w:rPr>
        <w:t>电传/传真/电话号码：</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u w:val="single"/>
        </w:rPr>
      </w:pPr>
      <w:r>
        <w:rPr>
          <w:rFonts w:hint="eastAsia" w:ascii="仿宋" w:hAnsi="仿宋" w:eastAsia="仿宋" w:cs="仿宋"/>
          <w:sz w:val="22"/>
        </w:rPr>
        <w:t>成立和/或注册日期：</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实收资本：</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近期资产负债表（到</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日止）</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固定资产：</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流动资产：</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长期负债：</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流动负债：</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净值：</w:t>
      </w:r>
      <w:r>
        <w:rPr>
          <w:rFonts w:hint="eastAsia" w:ascii="仿宋" w:hAnsi="仿宋" w:eastAsia="仿宋" w:cs="仿宋"/>
          <w:sz w:val="22"/>
          <w:u w:val="single"/>
        </w:rPr>
        <w:t xml:space="preserve">                                           </w:t>
      </w:r>
    </w:p>
    <w:p>
      <w:pPr>
        <w:numPr>
          <w:ilvl w:val="0"/>
          <w:numId w:val="24"/>
        </w:numPr>
        <w:adjustRightInd w:val="0"/>
        <w:spacing w:line="360" w:lineRule="auto"/>
        <w:textAlignment w:val="baseline"/>
        <w:rPr>
          <w:rFonts w:ascii="仿宋" w:hAnsi="仿宋" w:eastAsia="仿宋" w:cs="仿宋"/>
          <w:sz w:val="22"/>
        </w:rPr>
      </w:pPr>
      <w:r>
        <w:rPr>
          <w:rFonts w:hint="eastAsia" w:ascii="仿宋" w:hAnsi="仿宋" w:eastAsia="仿宋" w:cs="仿宋"/>
          <w:sz w:val="22"/>
        </w:rPr>
        <w:t>主要负责人姓名：（可选填）</w:t>
      </w:r>
      <w:r>
        <w:rPr>
          <w:rFonts w:hint="eastAsia" w:ascii="仿宋" w:hAnsi="仿宋" w:eastAsia="仿宋" w:cs="仿宋"/>
          <w:sz w:val="22"/>
          <w:u w:val="single"/>
        </w:rPr>
        <w:t xml:space="preserve">                          </w:t>
      </w:r>
    </w:p>
    <w:p>
      <w:pPr>
        <w:numPr>
          <w:ilvl w:val="0"/>
          <w:numId w:val="24"/>
        </w:numPr>
        <w:adjustRightInd w:val="0"/>
        <w:spacing w:line="360" w:lineRule="auto"/>
        <w:textAlignment w:val="baseline"/>
        <w:rPr>
          <w:rFonts w:ascii="仿宋" w:hAnsi="仿宋" w:eastAsia="仿宋" w:cs="仿宋"/>
          <w:sz w:val="22"/>
        </w:rPr>
      </w:pPr>
      <w:r>
        <w:rPr>
          <w:rFonts w:hint="eastAsia" w:ascii="仿宋" w:hAnsi="仿宋" w:eastAsia="仿宋" w:cs="仿宋"/>
          <w:sz w:val="22"/>
        </w:rPr>
        <w:t>制造商在中国的代表的姓名和地址：（如有的话）</w:t>
      </w:r>
    </w:p>
    <w:p>
      <w:pPr>
        <w:spacing w:line="360" w:lineRule="auto"/>
        <w:ind w:left="425"/>
        <w:rPr>
          <w:rFonts w:ascii="仿宋" w:hAnsi="仿宋" w:eastAsia="仿宋" w:cs="仿宋"/>
          <w:sz w:val="22"/>
        </w:rPr>
      </w:pPr>
      <w:r>
        <w:rPr>
          <w:rFonts w:hint="eastAsia" w:ascii="仿宋" w:hAnsi="仿宋" w:eastAsia="仿宋" w:cs="仿宋"/>
          <w:sz w:val="22"/>
          <w:u w:val="single"/>
        </w:rPr>
        <w:t xml:space="preserve">                                                        </w:t>
      </w:r>
    </w:p>
    <w:p>
      <w:pPr>
        <w:numPr>
          <w:ilvl w:val="0"/>
          <w:numId w:val="18"/>
        </w:numPr>
        <w:adjustRightInd w:val="0"/>
        <w:spacing w:line="360" w:lineRule="auto"/>
        <w:textAlignment w:val="baseline"/>
        <w:rPr>
          <w:rFonts w:ascii="仿宋" w:hAnsi="仿宋" w:eastAsia="仿宋" w:cs="仿宋"/>
          <w:sz w:val="22"/>
        </w:rPr>
      </w:pPr>
      <w:r>
        <w:rPr>
          <w:rFonts w:hint="eastAsia" w:ascii="仿宋" w:hAnsi="仿宋" w:eastAsia="仿宋" w:cs="仿宋"/>
          <w:sz w:val="22"/>
        </w:rPr>
        <w:t>(1) 关于制造投标货物的设施及其它情况：</w:t>
      </w:r>
    </w:p>
    <w:p>
      <w:pPr>
        <w:spacing w:line="360" w:lineRule="auto"/>
        <w:ind w:firstLine="360"/>
        <w:rPr>
          <w:rFonts w:ascii="仿宋" w:hAnsi="仿宋" w:eastAsia="仿宋" w:cs="仿宋"/>
          <w:sz w:val="22"/>
        </w:rPr>
      </w:pPr>
      <w:r>
        <w:rPr>
          <w:rFonts w:hint="eastAsia" w:ascii="仿宋" w:hAnsi="仿宋" w:eastAsia="仿宋" w:cs="仿宋"/>
          <w:sz w:val="22"/>
        </w:rPr>
        <w:t>工厂名称地址       生产的项目       年生产能力       职工人数</w:t>
      </w:r>
    </w:p>
    <w:p>
      <w:pPr>
        <w:spacing w:line="360" w:lineRule="auto"/>
        <w:rPr>
          <w:rFonts w:ascii="仿宋" w:hAnsi="仿宋" w:eastAsia="仿宋" w:cs="仿宋"/>
          <w:sz w:val="22"/>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spacing w:line="360" w:lineRule="auto"/>
        <w:rPr>
          <w:rFonts w:ascii="仿宋" w:hAnsi="仿宋" w:eastAsia="仿宋" w:cs="仿宋"/>
          <w:sz w:val="22"/>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1"/>
          <w:numId w:val="25"/>
        </w:numPr>
        <w:tabs>
          <w:tab w:val="left" w:pos="780"/>
          <w:tab w:val="clear" w:pos="840"/>
        </w:tabs>
        <w:adjustRightInd w:val="0"/>
        <w:spacing w:line="360" w:lineRule="auto"/>
        <w:ind w:left="780" w:hanging="360"/>
        <w:textAlignment w:val="baseline"/>
        <w:rPr>
          <w:rFonts w:ascii="仿宋" w:hAnsi="仿宋" w:eastAsia="仿宋" w:cs="仿宋"/>
          <w:sz w:val="22"/>
        </w:rPr>
      </w:pPr>
      <w:r>
        <w:rPr>
          <w:rFonts w:hint="eastAsia" w:ascii="仿宋" w:hAnsi="仿宋" w:eastAsia="仿宋" w:cs="仿宋"/>
          <w:sz w:val="22"/>
        </w:rPr>
        <w:t xml:space="preserve"> 本制造商不生产，而需从其它制造商购买的主要零部件：</w:t>
      </w:r>
    </w:p>
    <w:p>
      <w:pPr>
        <w:spacing w:line="360" w:lineRule="auto"/>
        <w:ind w:firstLine="360"/>
        <w:rPr>
          <w:rFonts w:ascii="仿宋" w:hAnsi="仿宋" w:eastAsia="仿宋" w:cs="仿宋"/>
          <w:sz w:val="22"/>
        </w:rPr>
      </w:pPr>
      <w:r>
        <w:rPr>
          <w:rFonts w:hint="eastAsia" w:ascii="仿宋" w:hAnsi="仿宋" w:eastAsia="仿宋" w:cs="仿宋"/>
          <w:sz w:val="22"/>
        </w:rPr>
        <w:t>制造商名称和地址               主要零部件名称</w:t>
      </w:r>
    </w:p>
    <w:p>
      <w:pPr>
        <w:spacing w:line="360" w:lineRule="auto"/>
        <w:rPr>
          <w:rFonts w:ascii="仿宋" w:hAnsi="仿宋" w:eastAsia="仿宋"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spacing w:line="360" w:lineRule="auto"/>
        <w:rPr>
          <w:rFonts w:ascii="仿宋" w:hAnsi="仿宋" w:eastAsia="仿宋"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0"/>
          <w:numId w:val="26"/>
        </w:numPr>
        <w:adjustRightInd w:val="0"/>
        <w:spacing w:line="360" w:lineRule="auto"/>
        <w:ind w:right="464" w:rightChars="211"/>
        <w:textAlignment w:val="baseline"/>
        <w:rPr>
          <w:rFonts w:ascii="仿宋" w:hAnsi="仿宋" w:eastAsia="仿宋" w:cs="仿宋"/>
          <w:sz w:val="22"/>
        </w:rPr>
      </w:pPr>
      <w:r>
        <w:rPr>
          <w:rFonts w:hint="eastAsia" w:ascii="仿宋" w:hAnsi="仿宋" w:eastAsia="仿宋" w:cs="仿宋"/>
          <w:sz w:val="22"/>
        </w:rPr>
        <w:t>本制造商生产投标货物的经验（包括年限、项目业主、额定能力、商业运营的起始日期等）：</w:t>
      </w:r>
    </w:p>
    <w:p>
      <w:pPr>
        <w:spacing w:line="360" w:lineRule="auto"/>
        <w:ind w:firstLine="360"/>
        <w:rPr>
          <w:rFonts w:ascii="仿宋" w:hAnsi="仿宋" w:eastAsia="仿宋" w:cs="仿宋"/>
          <w:sz w:val="22"/>
        </w:rPr>
      </w:pPr>
      <w:r>
        <w:rPr>
          <w:rFonts w:hint="eastAsia" w:ascii="仿宋" w:hAnsi="仿宋" w:eastAsia="仿宋" w:cs="仿宋"/>
          <w:sz w:val="22"/>
          <w:u w:val="single"/>
        </w:rPr>
        <w:t xml:space="preserve">                                                                 </w:t>
      </w:r>
    </w:p>
    <w:p>
      <w:pPr>
        <w:spacing w:line="360" w:lineRule="auto"/>
        <w:ind w:firstLine="360"/>
        <w:rPr>
          <w:rFonts w:ascii="仿宋" w:hAnsi="仿宋" w:eastAsia="仿宋" w:cs="仿宋"/>
          <w:sz w:val="22"/>
        </w:rPr>
      </w:pPr>
      <w:r>
        <w:rPr>
          <w:rFonts w:hint="eastAsia" w:ascii="仿宋" w:hAnsi="仿宋" w:eastAsia="仿宋" w:cs="仿宋"/>
          <w:sz w:val="22"/>
          <w:u w:val="single"/>
        </w:rPr>
        <w:t xml:space="preserve">                                                                 </w:t>
      </w:r>
    </w:p>
    <w:p>
      <w:pPr>
        <w:numPr>
          <w:ilvl w:val="0"/>
          <w:numId w:val="26"/>
        </w:numPr>
        <w:adjustRightInd w:val="0"/>
        <w:spacing w:line="360" w:lineRule="auto"/>
        <w:textAlignment w:val="baseline"/>
        <w:rPr>
          <w:rFonts w:ascii="仿宋" w:hAnsi="仿宋" w:eastAsia="仿宋" w:cs="仿宋"/>
          <w:sz w:val="22"/>
        </w:rPr>
      </w:pPr>
      <w:r>
        <w:rPr>
          <w:rFonts w:hint="eastAsia" w:ascii="仿宋" w:hAnsi="仿宋" w:eastAsia="仿宋" w:cs="仿宋"/>
          <w:sz w:val="22"/>
        </w:rPr>
        <w:t>近3年该货物主要销售给国内、外主要客户的名称地址：</w:t>
      </w:r>
    </w:p>
    <w:p>
      <w:pPr>
        <w:numPr>
          <w:ilvl w:val="0"/>
          <w:numId w:val="27"/>
        </w:numPr>
        <w:adjustRightInd w:val="0"/>
        <w:spacing w:line="360" w:lineRule="auto"/>
        <w:textAlignment w:val="baseline"/>
        <w:rPr>
          <w:rFonts w:ascii="仿宋" w:hAnsi="仿宋" w:eastAsia="仿宋" w:cs="仿宋"/>
          <w:sz w:val="22"/>
        </w:rPr>
      </w:pPr>
      <w:r>
        <w:rPr>
          <w:rFonts w:hint="eastAsia" w:ascii="仿宋" w:hAnsi="仿宋" w:eastAsia="仿宋" w:cs="仿宋"/>
          <w:sz w:val="22"/>
        </w:rPr>
        <w:t>出口销售</w:t>
      </w:r>
    </w:p>
    <w:p>
      <w:pPr>
        <w:spacing w:line="360" w:lineRule="auto"/>
        <w:ind w:firstLine="840"/>
        <w:rPr>
          <w:rFonts w:ascii="仿宋" w:hAnsi="仿宋" w:eastAsia="仿宋" w:cs="仿宋"/>
          <w:sz w:val="22"/>
          <w:u w:val="single"/>
        </w:rPr>
      </w:pPr>
      <w:r>
        <w:rPr>
          <w:rFonts w:hint="eastAsia" w:ascii="仿宋" w:hAnsi="仿宋" w:eastAsia="仿宋" w:cs="仿宋"/>
          <w:sz w:val="22"/>
        </w:rPr>
        <w:t>（</w:t>
      </w:r>
      <w:r>
        <w:rPr>
          <w:rFonts w:hint="eastAsia" w:ascii="仿宋" w:hAnsi="仿宋" w:eastAsia="仿宋" w:cs="仿宋"/>
          <w:i/>
          <w:sz w:val="22"/>
          <w:u w:val="single"/>
        </w:rPr>
        <w:t>名称和地址</w:t>
      </w:r>
      <w:r>
        <w:rPr>
          <w:rFonts w:hint="eastAsia" w:ascii="仿宋" w:hAnsi="仿宋" w:eastAsia="仿宋" w:cs="仿宋"/>
          <w:sz w:val="22"/>
        </w:rPr>
        <w:t>）</w:t>
      </w:r>
      <w:r>
        <w:rPr>
          <w:rFonts w:hint="eastAsia" w:ascii="仿宋" w:hAnsi="仿宋" w:eastAsia="仿宋" w:cs="仿宋"/>
          <w:sz w:val="22"/>
          <w:u w:val="single"/>
        </w:rPr>
        <w:t xml:space="preserve">                  </w:t>
      </w:r>
      <w:r>
        <w:rPr>
          <w:rFonts w:hint="eastAsia" w:ascii="仿宋" w:hAnsi="仿宋" w:eastAsia="仿宋" w:cs="仿宋"/>
          <w:sz w:val="22"/>
        </w:rPr>
        <w:t>（</w:t>
      </w:r>
      <w:r>
        <w:rPr>
          <w:rFonts w:hint="eastAsia" w:ascii="仿宋" w:hAnsi="仿宋" w:eastAsia="仿宋" w:cs="仿宋"/>
          <w:i/>
          <w:sz w:val="22"/>
          <w:u w:val="single"/>
        </w:rPr>
        <w:t>销售项目</w:t>
      </w:r>
      <w:r>
        <w:rPr>
          <w:rFonts w:hint="eastAsia" w:ascii="仿宋" w:hAnsi="仿宋" w:eastAsia="仿宋" w:cs="仿宋"/>
          <w:sz w:val="22"/>
        </w:rPr>
        <w:t>）</w:t>
      </w:r>
      <w:r>
        <w:rPr>
          <w:rFonts w:hint="eastAsia" w:ascii="仿宋" w:hAnsi="仿宋" w:eastAsia="仿宋" w:cs="仿宋"/>
          <w:sz w:val="22"/>
          <w:u w:val="single"/>
        </w:rPr>
        <w:t xml:space="preserve">                  </w:t>
      </w:r>
    </w:p>
    <w:p>
      <w:pPr>
        <w:numPr>
          <w:ilvl w:val="0"/>
          <w:numId w:val="27"/>
        </w:numPr>
        <w:adjustRightInd w:val="0"/>
        <w:spacing w:line="360" w:lineRule="auto"/>
        <w:textAlignment w:val="baseline"/>
        <w:rPr>
          <w:rFonts w:ascii="仿宋" w:hAnsi="仿宋" w:eastAsia="仿宋" w:cs="仿宋"/>
          <w:sz w:val="22"/>
        </w:rPr>
      </w:pPr>
      <w:r>
        <w:rPr>
          <w:rFonts w:hint="eastAsia" w:ascii="仿宋" w:hAnsi="仿宋" w:eastAsia="仿宋" w:cs="仿宋"/>
          <w:sz w:val="22"/>
        </w:rPr>
        <w:t>国内销售</w:t>
      </w:r>
    </w:p>
    <w:p>
      <w:pPr>
        <w:spacing w:line="360" w:lineRule="auto"/>
        <w:ind w:firstLine="840"/>
        <w:rPr>
          <w:rFonts w:ascii="仿宋" w:hAnsi="仿宋" w:eastAsia="仿宋" w:cs="仿宋"/>
          <w:sz w:val="22"/>
          <w:u w:val="single"/>
        </w:rPr>
      </w:pPr>
      <w:r>
        <w:rPr>
          <w:rFonts w:hint="eastAsia" w:ascii="仿宋" w:hAnsi="仿宋" w:eastAsia="仿宋" w:cs="仿宋"/>
          <w:sz w:val="22"/>
        </w:rPr>
        <w:t>（</w:t>
      </w:r>
      <w:r>
        <w:rPr>
          <w:rFonts w:hint="eastAsia" w:ascii="仿宋" w:hAnsi="仿宋" w:eastAsia="仿宋" w:cs="仿宋"/>
          <w:i/>
          <w:sz w:val="22"/>
          <w:u w:val="single"/>
        </w:rPr>
        <w:t>名称和地址</w:t>
      </w:r>
      <w:r>
        <w:rPr>
          <w:rFonts w:hint="eastAsia" w:ascii="仿宋" w:hAnsi="仿宋" w:eastAsia="仿宋" w:cs="仿宋"/>
          <w:sz w:val="22"/>
        </w:rPr>
        <w:t>）</w:t>
      </w:r>
      <w:r>
        <w:rPr>
          <w:rFonts w:hint="eastAsia" w:ascii="仿宋" w:hAnsi="仿宋" w:eastAsia="仿宋" w:cs="仿宋"/>
          <w:sz w:val="22"/>
          <w:u w:val="single"/>
        </w:rPr>
        <w:t xml:space="preserve">                  </w:t>
      </w:r>
      <w:r>
        <w:rPr>
          <w:rFonts w:hint="eastAsia" w:ascii="仿宋" w:hAnsi="仿宋" w:eastAsia="仿宋" w:cs="仿宋"/>
          <w:sz w:val="22"/>
        </w:rPr>
        <w:t>（</w:t>
      </w:r>
      <w:r>
        <w:rPr>
          <w:rFonts w:hint="eastAsia" w:ascii="仿宋" w:hAnsi="仿宋" w:eastAsia="仿宋" w:cs="仿宋"/>
          <w:i/>
          <w:sz w:val="22"/>
          <w:u w:val="single"/>
        </w:rPr>
        <w:t>销售项目</w:t>
      </w:r>
      <w:r>
        <w:rPr>
          <w:rFonts w:hint="eastAsia" w:ascii="仿宋" w:hAnsi="仿宋" w:eastAsia="仿宋" w:cs="仿宋"/>
          <w:sz w:val="22"/>
        </w:rPr>
        <w:t>）</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近三年的年营业额</w:t>
      </w:r>
    </w:p>
    <w:p>
      <w:pPr>
        <w:spacing w:line="360" w:lineRule="auto"/>
        <w:ind w:firstLine="480"/>
        <w:rPr>
          <w:rFonts w:ascii="仿宋" w:hAnsi="仿宋" w:eastAsia="仿宋" w:cs="仿宋"/>
          <w:sz w:val="22"/>
        </w:rPr>
      </w:pPr>
      <w:r>
        <w:rPr>
          <w:rFonts w:hint="eastAsia" w:ascii="仿宋" w:hAnsi="仿宋" w:eastAsia="仿宋" w:cs="仿宋"/>
          <w:sz w:val="22"/>
        </w:rPr>
        <w:t>年份             国内             出口             总额</w:t>
      </w:r>
    </w:p>
    <w:p>
      <w:pPr>
        <w:spacing w:line="360" w:lineRule="auto"/>
        <w:ind w:left="360"/>
        <w:rPr>
          <w:rFonts w:ascii="仿宋" w:hAnsi="仿宋" w:eastAsia="仿宋" w:cs="仿宋"/>
          <w:sz w:val="22"/>
          <w:u w:val="single"/>
        </w:rPr>
      </w:pP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u w:val="single"/>
        </w:rPr>
        <w:br w:type="textWrapping"/>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易损件供应商的名称和地址：</w:t>
      </w:r>
    </w:p>
    <w:p>
      <w:pPr>
        <w:spacing w:line="360" w:lineRule="auto"/>
        <w:ind w:firstLine="720"/>
        <w:rPr>
          <w:rFonts w:ascii="仿宋" w:hAnsi="仿宋" w:eastAsia="仿宋" w:cs="仿宋"/>
          <w:sz w:val="22"/>
        </w:rPr>
      </w:pPr>
      <w:r>
        <w:rPr>
          <w:rFonts w:hint="eastAsia" w:ascii="仿宋" w:hAnsi="仿宋" w:eastAsia="仿宋" w:cs="仿宋"/>
          <w:sz w:val="22"/>
        </w:rPr>
        <w:t>部件名称                              供应商</w:t>
      </w:r>
    </w:p>
    <w:p>
      <w:pPr>
        <w:spacing w:line="360" w:lineRule="auto"/>
        <w:ind w:firstLine="720"/>
        <w:rPr>
          <w:rFonts w:ascii="仿宋" w:hAnsi="仿宋" w:eastAsia="仿宋" w:cs="仿宋"/>
          <w:sz w:val="22"/>
          <w:u w:val="single"/>
        </w:rPr>
      </w:pP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spacing w:line="360" w:lineRule="auto"/>
        <w:ind w:firstLine="720"/>
        <w:rPr>
          <w:rFonts w:ascii="仿宋" w:hAnsi="仿宋" w:eastAsia="仿宋" w:cs="仿宋"/>
          <w:sz w:val="22"/>
        </w:rPr>
      </w:pP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有关开户银行的名称和地址：</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制造商所属的集团公司（如有的话）：</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其他情况：</w:t>
      </w:r>
      <w:r>
        <w:rPr>
          <w:rFonts w:hint="eastAsia" w:ascii="仿宋" w:hAnsi="仿宋" w:eastAsia="仿宋" w:cs="仿宋"/>
          <w:sz w:val="22"/>
          <w:u w:val="single"/>
        </w:rPr>
        <w:t xml:space="preserve">                                                      </w:t>
      </w:r>
    </w:p>
    <w:p>
      <w:pPr>
        <w:spacing w:line="360" w:lineRule="auto"/>
        <w:ind w:left="425"/>
        <w:rPr>
          <w:rFonts w:ascii="仿宋" w:hAnsi="仿宋" w:eastAsia="仿宋" w:cs="仿宋"/>
          <w:sz w:val="22"/>
        </w:rPr>
      </w:pPr>
    </w:p>
    <w:p>
      <w:pPr>
        <w:spacing w:line="360" w:lineRule="auto"/>
        <w:ind w:firstLine="440" w:firstLineChars="200"/>
        <w:rPr>
          <w:rFonts w:ascii="仿宋" w:hAnsi="仿宋" w:eastAsia="仿宋" w:cs="仿宋"/>
          <w:sz w:val="22"/>
        </w:rPr>
      </w:pPr>
      <w:r>
        <w:rPr>
          <w:rFonts w:hint="eastAsia" w:ascii="仿宋" w:hAnsi="仿宋" w:eastAsia="仿宋" w:cs="仿宋"/>
          <w:sz w:val="22"/>
        </w:rPr>
        <w:t>兹证明上述声明是真实、正确的，并提供了全部能提供的资料和数据，我们同意遵照贵方要求出示有关证明文件。</w:t>
      </w:r>
    </w:p>
    <w:p>
      <w:pPr>
        <w:spacing w:line="360" w:lineRule="auto"/>
        <w:rPr>
          <w:rFonts w:ascii="仿宋" w:hAnsi="仿宋" w:eastAsia="仿宋" w:cs="仿宋"/>
          <w:sz w:val="22"/>
        </w:rPr>
      </w:pPr>
    </w:p>
    <w:p>
      <w:pPr>
        <w:spacing w:line="360" w:lineRule="auto"/>
        <w:rPr>
          <w:rFonts w:ascii="仿宋" w:hAnsi="仿宋" w:eastAsia="仿宋" w:cs="仿宋"/>
          <w:sz w:val="22"/>
        </w:rPr>
      </w:pPr>
    </w:p>
    <w:p>
      <w:pPr>
        <w:spacing w:before="120" w:beforeLines="50" w:line="360" w:lineRule="auto"/>
        <w:rPr>
          <w:rFonts w:ascii="仿宋" w:hAnsi="仿宋" w:eastAsia="仿宋" w:cs="仿宋"/>
          <w:sz w:val="22"/>
        </w:rPr>
      </w:pPr>
      <w:r>
        <w:rPr>
          <w:rFonts w:hint="eastAsia" w:ascii="仿宋" w:hAnsi="仿宋" w:eastAsia="仿宋" w:cs="仿宋"/>
          <w:sz w:val="22"/>
        </w:rPr>
        <w:t>制造商名称 （公章）</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签字人姓名和职务</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签字人签字</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签字日期</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传真</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电话</w:t>
      </w:r>
      <w:r>
        <w:rPr>
          <w:rFonts w:hint="eastAsia" w:ascii="仿宋" w:hAnsi="仿宋" w:eastAsia="仿宋" w:cs="仿宋"/>
          <w:sz w:val="22"/>
          <w:u w:val="single"/>
        </w:rPr>
        <w:t xml:space="preserve">                                               </w:t>
      </w:r>
    </w:p>
    <w:p>
      <w:pPr>
        <w:spacing w:before="120" w:beforeLines="50" w:line="360" w:lineRule="auto"/>
        <w:rPr>
          <w:rFonts w:ascii="仿宋" w:hAnsi="仿宋" w:eastAsia="仿宋" w:cs="仿宋"/>
          <w:u w:val="single"/>
        </w:rPr>
      </w:pPr>
    </w:p>
    <w:p>
      <w:pPr>
        <w:overflowPunct w:val="0"/>
        <w:autoSpaceDE w:val="0"/>
        <w:autoSpaceDN w:val="0"/>
        <w:spacing w:line="440" w:lineRule="exact"/>
        <w:jc w:val="left"/>
        <w:rPr>
          <w:rFonts w:ascii="仿宋" w:hAnsi="仿宋" w:eastAsia="仿宋" w:cs="仿宋"/>
          <w:sz w:val="22"/>
        </w:rPr>
      </w:pPr>
    </w:p>
    <w:p>
      <w:pPr>
        <w:spacing w:line="360" w:lineRule="auto"/>
        <w:jc w:val="center"/>
        <w:rPr>
          <w:rFonts w:ascii="仿宋" w:hAnsi="仿宋" w:eastAsia="仿宋" w:cs="仿宋"/>
          <w:b/>
          <w:sz w:val="32"/>
          <w:szCs w:val="32"/>
        </w:rPr>
      </w:pPr>
      <w:r>
        <w:rPr>
          <w:rFonts w:hint="eastAsia" w:ascii="仿宋" w:hAnsi="仿宋" w:eastAsia="仿宋" w:cs="仿宋"/>
          <w:sz w:val="22"/>
        </w:rPr>
        <w:br w:type="page"/>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（三）设备制造商的授权书</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（代理商投标时提供）</w:t>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（四）投标产品近三年的销售业绩一览表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kern w:val="0"/>
                <w:szCs w:val="21"/>
              </w:rPr>
            </w:pPr>
            <w:r>
              <w:rPr>
                <w:rFonts w:hint="eastAsia" w:ascii="仿宋" w:hAnsi="仿宋" w:eastAsia="仿宋" w:cs="仿宋"/>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kern w:val="0"/>
                <w:szCs w:val="21"/>
              </w:rPr>
            </w:pPr>
            <w:r>
              <w:rPr>
                <w:rFonts w:hint="eastAsia" w:ascii="仿宋" w:hAnsi="仿宋" w:eastAsia="仿宋" w:cs="仿宋"/>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kern w:val="0"/>
                <w:szCs w:val="21"/>
              </w:rPr>
            </w:pPr>
            <w:r>
              <w:rPr>
                <w:rFonts w:hint="eastAsia" w:ascii="仿宋" w:hAnsi="仿宋" w:eastAsia="仿宋" w:cs="仿宋"/>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kern w:val="0"/>
                <w:szCs w:val="21"/>
              </w:rPr>
            </w:pPr>
            <w:r>
              <w:rPr>
                <w:rFonts w:hint="eastAsia" w:ascii="仿宋" w:hAnsi="仿宋" w:eastAsia="仿宋" w:cs="仿宋"/>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r>
              <w:rPr>
                <w:rFonts w:hint="eastAsia" w:ascii="仿宋" w:hAnsi="仿宋" w:eastAsia="仿宋" w:cs="仿宋"/>
                <w:szCs w:val="21"/>
              </w:rPr>
              <w:t>合同价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r>
              <w:rPr>
                <w:rFonts w:hint="eastAsia" w:ascii="仿宋" w:hAnsi="仿宋" w:eastAsia="仿宋" w:cs="仿宋"/>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r>
              <w:rPr>
                <w:rFonts w:hint="eastAsia" w:ascii="仿宋" w:hAnsi="仿宋" w:eastAsia="仿宋" w:cs="仿宋"/>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Cs/>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仿宋" w:hAnsi="仿宋" w:eastAsia="仿宋" w:cs="仿宋"/>
                <w:bCs/>
                <w:kern w:val="0"/>
                <w:szCs w:val="21"/>
              </w:rPr>
            </w:pPr>
          </w:p>
        </w:tc>
      </w:tr>
    </w:tbl>
    <w:p>
      <w:pPr>
        <w:spacing w:line="360" w:lineRule="auto"/>
        <w:jc w:val="left"/>
        <w:rPr>
          <w:rFonts w:ascii="仿宋" w:hAnsi="仿宋" w:eastAsia="仿宋" w:cs="仿宋"/>
          <w:kern w:val="0"/>
          <w:szCs w:val="21"/>
        </w:rPr>
      </w:pPr>
      <w:r>
        <w:rPr>
          <w:rFonts w:hint="eastAsia" w:ascii="仿宋" w:hAnsi="仿宋" w:eastAsia="仿宋" w:cs="仿宋"/>
          <w:kern w:val="0"/>
          <w:szCs w:val="21"/>
        </w:rPr>
        <w:t>注：</w:t>
      </w:r>
      <w:r>
        <w:rPr>
          <w:rFonts w:hint="eastAsia" w:ascii="仿宋" w:hAnsi="仿宋" w:eastAsia="仿宋" w:cs="仿宋"/>
        </w:rPr>
        <w:t>本表只需填写符合“招标公告”资格条件和“评标办法”业绩评审标准的业绩。</w:t>
      </w:r>
      <w:r>
        <w:rPr>
          <w:rFonts w:hint="eastAsia" w:ascii="仿宋" w:hAnsi="仿宋" w:eastAsia="仿宋" w:cs="仿宋"/>
          <w:kern w:val="0"/>
          <w:szCs w:val="21"/>
        </w:rPr>
        <w:t>附业绩的销售合同。</w:t>
      </w:r>
    </w:p>
    <w:p>
      <w:pPr>
        <w:spacing w:line="360" w:lineRule="auto"/>
        <w:jc w:val="left"/>
        <w:rPr>
          <w:rFonts w:ascii="仿宋" w:hAnsi="仿宋" w:eastAsia="仿宋" w:cs="仿宋"/>
          <w:kern w:val="0"/>
          <w:szCs w:val="21"/>
        </w:rPr>
      </w:pPr>
    </w:p>
    <w:p>
      <w:pPr>
        <w:spacing w:line="360" w:lineRule="auto"/>
        <w:jc w:val="center"/>
        <w:rPr>
          <w:rFonts w:ascii="仿宋" w:hAnsi="仿宋" w:eastAsia="仿宋" w:cs="仿宋"/>
          <w:b/>
          <w:sz w:val="32"/>
          <w:szCs w:val="32"/>
        </w:rPr>
      </w:pPr>
    </w:p>
    <w:p>
      <w:pPr>
        <w:pStyle w:val="9"/>
        <w:adjustRightInd w:val="0"/>
        <w:snapToGrid w:val="0"/>
        <w:spacing w:line="560" w:lineRule="exact"/>
        <w:rPr>
          <w:rFonts w:ascii="仿宋" w:hAnsi="仿宋" w:eastAsia="仿宋" w:cs="仿宋"/>
          <w:b/>
        </w:rPr>
      </w:pPr>
      <w:r>
        <w:rPr>
          <w:rFonts w:hint="eastAsia" w:ascii="仿宋" w:hAnsi="仿宋" w:eastAsia="仿宋" w:cs="仿宋"/>
          <w:b/>
          <w:sz w:val="32"/>
          <w:szCs w:val="32"/>
        </w:rPr>
        <w:br w:type="page"/>
      </w:r>
    </w:p>
    <w:p>
      <w:pPr>
        <w:spacing w:line="440" w:lineRule="exact"/>
        <w:jc w:val="center"/>
        <w:rPr>
          <w:rFonts w:ascii="仿宋" w:hAnsi="仿宋" w:eastAsia="仿宋" w:cs="仿宋"/>
          <w:sz w:val="32"/>
          <w:szCs w:val="32"/>
        </w:rPr>
      </w:pPr>
      <w:r>
        <w:rPr>
          <w:rFonts w:hint="eastAsia" w:ascii="仿宋" w:hAnsi="仿宋" w:eastAsia="仿宋" w:cs="仿宋"/>
          <w:sz w:val="32"/>
          <w:szCs w:val="32"/>
        </w:rPr>
        <w:t>六、技术规格偏离表</w:t>
      </w:r>
    </w:p>
    <w:p>
      <w:pPr>
        <w:spacing w:line="560" w:lineRule="exact"/>
        <w:rPr>
          <w:rFonts w:ascii="仿宋" w:hAnsi="仿宋" w:eastAsia="仿宋" w:cs="仿宋"/>
        </w:rPr>
      </w:pPr>
    </w:p>
    <w:tbl>
      <w:tblPr>
        <w:tblStyle w:val="1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center"/>
          </w:tcPr>
          <w:p>
            <w:pPr>
              <w:jc w:val="center"/>
              <w:rPr>
                <w:rFonts w:ascii="仿宋" w:hAnsi="仿宋" w:eastAsia="仿宋" w:cs="仿宋"/>
                <w:szCs w:val="21"/>
              </w:rPr>
            </w:pPr>
            <w:r>
              <w:rPr>
                <w:rFonts w:hint="eastAsia" w:ascii="仿宋" w:hAnsi="仿宋" w:eastAsia="仿宋" w:cs="仿宋"/>
                <w:szCs w:val="21"/>
              </w:rPr>
              <w:t>序号</w:t>
            </w:r>
          </w:p>
        </w:tc>
        <w:tc>
          <w:tcPr>
            <w:tcW w:w="1365" w:type="dxa"/>
            <w:noWrap w:val="0"/>
            <w:vAlign w:val="center"/>
          </w:tcPr>
          <w:p>
            <w:pPr>
              <w:jc w:val="center"/>
              <w:rPr>
                <w:rFonts w:ascii="仿宋" w:hAnsi="仿宋" w:eastAsia="仿宋" w:cs="仿宋"/>
                <w:szCs w:val="21"/>
              </w:rPr>
            </w:pPr>
            <w:r>
              <w:rPr>
                <w:rFonts w:hint="eastAsia" w:ascii="仿宋" w:hAnsi="仿宋" w:eastAsia="仿宋" w:cs="仿宋"/>
                <w:szCs w:val="21"/>
              </w:rPr>
              <w:t>货物名称</w:t>
            </w:r>
          </w:p>
        </w:tc>
        <w:tc>
          <w:tcPr>
            <w:tcW w:w="1260" w:type="dxa"/>
            <w:noWrap w:val="0"/>
            <w:vAlign w:val="center"/>
          </w:tcPr>
          <w:p>
            <w:pPr>
              <w:jc w:val="center"/>
              <w:rPr>
                <w:rFonts w:ascii="仿宋" w:hAnsi="仿宋" w:eastAsia="仿宋" w:cs="仿宋"/>
                <w:szCs w:val="21"/>
              </w:rPr>
            </w:pPr>
            <w:r>
              <w:rPr>
                <w:rFonts w:hint="eastAsia" w:ascii="仿宋" w:hAnsi="仿宋" w:eastAsia="仿宋" w:cs="仿宋"/>
                <w:szCs w:val="21"/>
              </w:rPr>
              <w:t>招标文件条目号</w:t>
            </w:r>
          </w:p>
        </w:tc>
        <w:tc>
          <w:tcPr>
            <w:tcW w:w="1361" w:type="dxa"/>
            <w:noWrap w:val="0"/>
            <w:vAlign w:val="center"/>
          </w:tcPr>
          <w:p>
            <w:pPr>
              <w:jc w:val="center"/>
              <w:rPr>
                <w:rFonts w:ascii="仿宋" w:hAnsi="仿宋" w:eastAsia="仿宋" w:cs="仿宋"/>
                <w:szCs w:val="21"/>
              </w:rPr>
            </w:pPr>
            <w:r>
              <w:rPr>
                <w:rFonts w:hint="eastAsia" w:ascii="仿宋" w:hAnsi="仿宋" w:eastAsia="仿宋" w:cs="仿宋"/>
                <w:szCs w:val="21"/>
              </w:rPr>
              <w:t>招标规格</w:t>
            </w:r>
          </w:p>
        </w:tc>
        <w:tc>
          <w:tcPr>
            <w:tcW w:w="1236" w:type="dxa"/>
            <w:noWrap w:val="0"/>
            <w:vAlign w:val="center"/>
          </w:tcPr>
          <w:p>
            <w:pPr>
              <w:jc w:val="center"/>
              <w:rPr>
                <w:rFonts w:ascii="仿宋" w:hAnsi="仿宋" w:eastAsia="仿宋" w:cs="仿宋"/>
                <w:szCs w:val="21"/>
              </w:rPr>
            </w:pPr>
            <w:r>
              <w:rPr>
                <w:rFonts w:hint="eastAsia" w:ascii="仿宋" w:hAnsi="仿宋" w:eastAsia="仿宋" w:cs="仿宋"/>
                <w:szCs w:val="21"/>
              </w:rPr>
              <w:t>投标规格</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偏离</w:t>
            </w:r>
          </w:p>
        </w:tc>
        <w:tc>
          <w:tcPr>
            <w:tcW w:w="1470" w:type="dxa"/>
            <w:noWrap w:val="0"/>
            <w:vAlign w:val="center"/>
          </w:tcPr>
          <w:p>
            <w:pPr>
              <w:jc w:val="center"/>
              <w:rPr>
                <w:rFonts w:ascii="仿宋" w:hAnsi="仿宋" w:eastAsia="仿宋" w:cs="仿宋"/>
                <w:szCs w:val="21"/>
              </w:rPr>
            </w:pPr>
            <w:r>
              <w:rPr>
                <w:rFonts w:hint="eastAsia" w:ascii="仿宋" w:hAnsi="仿宋" w:eastAsia="仿宋" w:cs="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仿宋" w:hAnsi="仿宋" w:eastAsia="仿宋" w:cs="仿宋"/>
                <w:szCs w:val="21"/>
              </w:rPr>
            </w:pPr>
          </w:p>
        </w:tc>
        <w:tc>
          <w:tcPr>
            <w:tcW w:w="1365" w:type="dxa"/>
            <w:noWrap w:val="0"/>
            <w:vAlign w:val="top"/>
          </w:tcPr>
          <w:p>
            <w:pPr>
              <w:rPr>
                <w:rFonts w:ascii="仿宋" w:hAnsi="仿宋" w:eastAsia="仿宋" w:cs="仿宋"/>
                <w:szCs w:val="21"/>
              </w:rPr>
            </w:pPr>
          </w:p>
        </w:tc>
        <w:tc>
          <w:tcPr>
            <w:tcW w:w="1260" w:type="dxa"/>
            <w:noWrap w:val="0"/>
            <w:vAlign w:val="top"/>
          </w:tcPr>
          <w:p>
            <w:pPr>
              <w:rPr>
                <w:rFonts w:ascii="仿宋" w:hAnsi="仿宋" w:eastAsia="仿宋" w:cs="仿宋"/>
                <w:szCs w:val="21"/>
              </w:rPr>
            </w:pPr>
          </w:p>
        </w:tc>
        <w:tc>
          <w:tcPr>
            <w:tcW w:w="1361" w:type="dxa"/>
            <w:noWrap w:val="0"/>
            <w:vAlign w:val="top"/>
          </w:tcPr>
          <w:p>
            <w:pPr>
              <w:rPr>
                <w:rFonts w:ascii="仿宋" w:hAnsi="仿宋" w:eastAsia="仿宋" w:cs="仿宋"/>
                <w:szCs w:val="21"/>
              </w:rPr>
            </w:pPr>
          </w:p>
        </w:tc>
        <w:tc>
          <w:tcPr>
            <w:tcW w:w="1236" w:type="dxa"/>
            <w:noWrap w:val="0"/>
            <w:vAlign w:val="top"/>
          </w:tcPr>
          <w:p>
            <w:pPr>
              <w:rPr>
                <w:rFonts w:ascii="仿宋" w:hAnsi="仿宋" w:eastAsia="仿宋" w:cs="仿宋"/>
                <w:szCs w:val="21"/>
              </w:rPr>
            </w:pPr>
          </w:p>
        </w:tc>
        <w:tc>
          <w:tcPr>
            <w:tcW w:w="1890" w:type="dxa"/>
            <w:noWrap w:val="0"/>
            <w:vAlign w:val="top"/>
          </w:tcPr>
          <w:p>
            <w:pPr>
              <w:rPr>
                <w:rFonts w:ascii="仿宋" w:hAnsi="仿宋" w:eastAsia="仿宋" w:cs="仿宋"/>
                <w:szCs w:val="21"/>
              </w:rPr>
            </w:pPr>
          </w:p>
        </w:tc>
        <w:tc>
          <w:tcPr>
            <w:tcW w:w="1470" w:type="dxa"/>
            <w:noWrap w:val="0"/>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仿宋" w:hAnsi="仿宋" w:eastAsia="仿宋" w:cs="仿宋"/>
                <w:szCs w:val="21"/>
              </w:rPr>
            </w:pPr>
          </w:p>
        </w:tc>
        <w:tc>
          <w:tcPr>
            <w:tcW w:w="1365" w:type="dxa"/>
            <w:noWrap w:val="0"/>
            <w:vAlign w:val="top"/>
          </w:tcPr>
          <w:p>
            <w:pPr>
              <w:rPr>
                <w:rFonts w:ascii="仿宋" w:hAnsi="仿宋" w:eastAsia="仿宋" w:cs="仿宋"/>
                <w:szCs w:val="21"/>
              </w:rPr>
            </w:pPr>
          </w:p>
        </w:tc>
        <w:tc>
          <w:tcPr>
            <w:tcW w:w="1260" w:type="dxa"/>
            <w:noWrap w:val="0"/>
            <w:vAlign w:val="top"/>
          </w:tcPr>
          <w:p>
            <w:pPr>
              <w:rPr>
                <w:rFonts w:ascii="仿宋" w:hAnsi="仿宋" w:eastAsia="仿宋" w:cs="仿宋"/>
                <w:szCs w:val="21"/>
              </w:rPr>
            </w:pPr>
          </w:p>
        </w:tc>
        <w:tc>
          <w:tcPr>
            <w:tcW w:w="1361" w:type="dxa"/>
            <w:noWrap w:val="0"/>
            <w:vAlign w:val="top"/>
          </w:tcPr>
          <w:p>
            <w:pPr>
              <w:rPr>
                <w:rFonts w:ascii="仿宋" w:hAnsi="仿宋" w:eastAsia="仿宋" w:cs="仿宋"/>
                <w:szCs w:val="21"/>
              </w:rPr>
            </w:pPr>
          </w:p>
        </w:tc>
        <w:tc>
          <w:tcPr>
            <w:tcW w:w="1236" w:type="dxa"/>
            <w:noWrap w:val="0"/>
            <w:vAlign w:val="top"/>
          </w:tcPr>
          <w:p>
            <w:pPr>
              <w:rPr>
                <w:rFonts w:ascii="仿宋" w:hAnsi="仿宋" w:eastAsia="仿宋" w:cs="仿宋"/>
                <w:szCs w:val="21"/>
              </w:rPr>
            </w:pPr>
          </w:p>
        </w:tc>
        <w:tc>
          <w:tcPr>
            <w:tcW w:w="1890" w:type="dxa"/>
            <w:noWrap w:val="0"/>
            <w:vAlign w:val="top"/>
          </w:tcPr>
          <w:p>
            <w:pPr>
              <w:rPr>
                <w:rFonts w:ascii="仿宋" w:hAnsi="仿宋" w:eastAsia="仿宋" w:cs="仿宋"/>
                <w:szCs w:val="21"/>
              </w:rPr>
            </w:pPr>
          </w:p>
        </w:tc>
        <w:tc>
          <w:tcPr>
            <w:tcW w:w="1470" w:type="dxa"/>
            <w:noWrap w:val="0"/>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仿宋" w:hAnsi="仿宋" w:eastAsia="仿宋" w:cs="仿宋"/>
                <w:szCs w:val="21"/>
              </w:rPr>
            </w:pPr>
          </w:p>
        </w:tc>
        <w:tc>
          <w:tcPr>
            <w:tcW w:w="1365" w:type="dxa"/>
            <w:noWrap w:val="0"/>
            <w:vAlign w:val="top"/>
          </w:tcPr>
          <w:p>
            <w:pPr>
              <w:rPr>
                <w:rFonts w:ascii="仿宋" w:hAnsi="仿宋" w:eastAsia="仿宋" w:cs="仿宋"/>
                <w:szCs w:val="21"/>
              </w:rPr>
            </w:pPr>
          </w:p>
        </w:tc>
        <w:tc>
          <w:tcPr>
            <w:tcW w:w="1260" w:type="dxa"/>
            <w:noWrap w:val="0"/>
            <w:vAlign w:val="top"/>
          </w:tcPr>
          <w:p>
            <w:pPr>
              <w:rPr>
                <w:rFonts w:ascii="仿宋" w:hAnsi="仿宋" w:eastAsia="仿宋" w:cs="仿宋"/>
                <w:szCs w:val="21"/>
              </w:rPr>
            </w:pPr>
          </w:p>
        </w:tc>
        <w:tc>
          <w:tcPr>
            <w:tcW w:w="1361" w:type="dxa"/>
            <w:noWrap w:val="0"/>
            <w:vAlign w:val="top"/>
          </w:tcPr>
          <w:p>
            <w:pPr>
              <w:rPr>
                <w:rFonts w:ascii="仿宋" w:hAnsi="仿宋" w:eastAsia="仿宋" w:cs="仿宋"/>
                <w:szCs w:val="21"/>
              </w:rPr>
            </w:pPr>
          </w:p>
        </w:tc>
        <w:tc>
          <w:tcPr>
            <w:tcW w:w="1236" w:type="dxa"/>
            <w:noWrap w:val="0"/>
            <w:vAlign w:val="top"/>
          </w:tcPr>
          <w:p>
            <w:pPr>
              <w:rPr>
                <w:rFonts w:ascii="仿宋" w:hAnsi="仿宋" w:eastAsia="仿宋" w:cs="仿宋"/>
                <w:szCs w:val="21"/>
              </w:rPr>
            </w:pPr>
          </w:p>
        </w:tc>
        <w:tc>
          <w:tcPr>
            <w:tcW w:w="1890" w:type="dxa"/>
            <w:noWrap w:val="0"/>
            <w:vAlign w:val="top"/>
          </w:tcPr>
          <w:p>
            <w:pPr>
              <w:rPr>
                <w:rFonts w:ascii="仿宋" w:hAnsi="仿宋" w:eastAsia="仿宋" w:cs="仿宋"/>
                <w:szCs w:val="21"/>
              </w:rPr>
            </w:pPr>
          </w:p>
        </w:tc>
        <w:tc>
          <w:tcPr>
            <w:tcW w:w="1470" w:type="dxa"/>
            <w:noWrap w:val="0"/>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仿宋" w:hAnsi="仿宋" w:eastAsia="仿宋" w:cs="仿宋"/>
                <w:szCs w:val="21"/>
              </w:rPr>
            </w:pPr>
          </w:p>
        </w:tc>
        <w:tc>
          <w:tcPr>
            <w:tcW w:w="1365" w:type="dxa"/>
            <w:noWrap w:val="0"/>
            <w:vAlign w:val="top"/>
          </w:tcPr>
          <w:p>
            <w:pPr>
              <w:rPr>
                <w:rFonts w:ascii="仿宋" w:hAnsi="仿宋" w:eastAsia="仿宋" w:cs="仿宋"/>
                <w:szCs w:val="21"/>
              </w:rPr>
            </w:pPr>
          </w:p>
        </w:tc>
        <w:tc>
          <w:tcPr>
            <w:tcW w:w="1260" w:type="dxa"/>
            <w:noWrap w:val="0"/>
            <w:vAlign w:val="top"/>
          </w:tcPr>
          <w:p>
            <w:pPr>
              <w:rPr>
                <w:rFonts w:ascii="仿宋" w:hAnsi="仿宋" w:eastAsia="仿宋" w:cs="仿宋"/>
                <w:szCs w:val="21"/>
              </w:rPr>
            </w:pPr>
          </w:p>
        </w:tc>
        <w:tc>
          <w:tcPr>
            <w:tcW w:w="1361" w:type="dxa"/>
            <w:noWrap w:val="0"/>
            <w:vAlign w:val="top"/>
          </w:tcPr>
          <w:p>
            <w:pPr>
              <w:rPr>
                <w:rFonts w:ascii="仿宋" w:hAnsi="仿宋" w:eastAsia="仿宋" w:cs="仿宋"/>
                <w:szCs w:val="21"/>
              </w:rPr>
            </w:pPr>
          </w:p>
        </w:tc>
        <w:tc>
          <w:tcPr>
            <w:tcW w:w="1236" w:type="dxa"/>
            <w:noWrap w:val="0"/>
            <w:vAlign w:val="top"/>
          </w:tcPr>
          <w:p>
            <w:pPr>
              <w:rPr>
                <w:rFonts w:ascii="仿宋" w:hAnsi="仿宋" w:eastAsia="仿宋" w:cs="仿宋"/>
                <w:szCs w:val="21"/>
              </w:rPr>
            </w:pPr>
          </w:p>
        </w:tc>
        <w:tc>
          <w:tcPr>
            <w:tcW w:w="1890" w:type="dxa"/>
            <w:noWrap w:val="0"/>
            <w:vAlign w:val="top"/>
          </w:tcPr>
          <w:p>
            <w:pPr>
              <w:rPr>
                <w:rFonts w:ascii="仿宋" w:hAnsi="仿宋" w:eastAsia="仿宋" w:cs="仿宋"/>
                <w:szCs w:val="21"/>
              </w:rPr>
            </w:pPr>
          </w:p>
        </w:tc>
        <w:tc>
          <w:tcPr>
            <w:tcW w:w="1470" w:type="dxa"/>
            <w:noWrap w:val="0"/>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仿宋" w:hAnsi="仿宋" w:eastAsia="仿宋" w:cs="仿宋"/>
                <w:szCs w:val="21"/>
              </w:rPr>
            </w:pPr>
          </w:p>
        </w:tc>
        <w:tc>
          <w:tcPr>
            <w:tcW w:w="1365" w:type="dxa"/>
            <w:noWrap w:val="0"/>
            <w:vAlign w:val="top"/>
          </w:tcPr>
          <w:p>
            <w:pPr>
              <w:rPr>
                <w:rFonts w:ascii="仿宋" w:hAnsi="仿宋" w:eastAsia="仿宋" w:cs="仿宋"/>
                <w:szCs w:val="21"/>
              </w:rPr>
            </w:pPr>
          </w:p>
        </w:tc>
        <w:tc>
          <w:tcPr>
            <w:tcW w:w="1260" w:type="dxa"/>
            <w:noWrap w:val="0"/>
            <w:vAlign w:val="top"/>
          </w:tcPr>
          <w:p>
            <w:pPr>
              <w:rPr>
                <w:rFonts w:ascii="仿宋" w:hAnsi="仿宋" w:eastAsia="仿宋" w:cs="仿宋"/>
                <w:szCs w:val="21"/>
              </w:rPr>
            </w:pPr>
          </w:p>
        </w:tc>
        <w:tc>
          <w:tcPr>
            <w:tcW w:w="1361" w:type="dxa"/>
            <w:noWrap w:val="0"/>
            <w:vAlign w:val="top"/>
          </w:tcPr>
          <w:p>
            <w:pPr>
              <w:rPr>
                <w:rFonts w:ascii="仿宋" w:hAnsi="仿宋" w:eastAsia="仿宋" w:cs="仿宋"/>
                <w:szCs w:val="21"/>
              </w:rPr>
            </w:pPr>
          </w:p>
        </w:tc>
        <w:tc>
          <w:tcPr>
            <w:tcW w:w="1236" w:type="dxa"/>
            <w:noWrap w:val="0"/>
            <w:vAlign w:val="top"/>
          </w:tcPr>
          <w:p>
            <w:pPr>
              <w:rPr>
                <w:rFonts w:ascii="仿宋" w:hAnsi="仿宋" w:eastAsia="仿宋" w:cs="仿宋"/>
                <w:szCs w:val="21"/>
              </w:rPr>
            </w:pPr>
          </w:p>
        </w:tc>
        <w:tc>
          <w:tcPr>
            <w:tcW w:w="1890" w:type="dxa"/>
            <w:noWrap w:val="0"/>
            <w:vAlign w:val="top"/>
          </w:tcPr>
          <w:p>
            <w:pPr>
              <w:rPr>
                <w:rFonts w:ascii="仿宋" w:hAnsi="仿宋" w:eastAsia="仿宋" w:cs="仿宋"/>
                <w:szCs w:val="21"/>
              </w:rPr>
            </w:pPr>
          </w:p>
        </w:tc>
        <w:tc>
          <w:tcPr>
            <w:tcW w:w="1470" w:type="dxa"/>
            <w:noWrap w:val="0"/>
            <w:vAlign w:val="top"/>
          </w:tcPr>
          <w:p>
            <w:pPr>
              <w:rPr>
                <w:rFonts w:ascii="仿宋" w:hAnsi="仿宋" w:eastAsia="仿宋" w:cs="仿宋"/>
                <w:szCs w:val="21"/>
              </w:rPr>
            </w:pPr>
          </w:p>
        </w:tc>
      </w:tr>
    </w:tbl>
    <w:p>
      <w:pPr>
        <w:spacing w:line="560" w:lineRule="exact"/>
        <w:rPr>
          <w:rFonts w:ascii="仿宋" w:hAnsi="仿宋" w:eastAsia="仿宋" w:cs="仿宋"/>
        </w:rPr>
      </w:pPr>
      <w:r>
        <w:rPr>
          <w:rFonts w:hint="eastAsia" w:ascii="仿宋" w:hAnsi="仿宋" w:eastAsia="仿宋" w:cs="仿宋"/>
          <w:bCs/>
        </w:rPr>
        <w:t>注：如不填写，则视为完全响应招标文件的技术要求。</w:t>
      </w:r>
    </w:p>
    <w:p>
      <w:pPr>
        <w:spacing w:line="360" w:lineRule="auto"/>
        <w:jc w:val="center"/>
        <w:rPr>
          <w:rFonts w:ascii="仿宋" w:hAnsi="仿宋" w:eastAsia="仿宋" w:cs="仿宋"/>
          <w:b/>
        </w:rPr>
      </w:pPr>
    </w:p>
    <w:p>
      <w:pPr>
        <w:pStyle w:val="9"/>
        <w:adjustRightInd w:val="0"/>
        <w:snapToGrid w:val="0"/>
        <w:spacing w:line="560" w:lineRule="exact"/>
        <w:rPr>
          <w:rFonts w:ascii="仿宋" w:hAnsi="仿宋" w:eastAsia="仿宋" w:cs="仿宋"/>
          <w:b/>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七、商务条款响应偏离表</w:t>
      </w:r>
    </w:p>
    <w:tbl>
      <w:tblPr>
        <w:tblStyle w:val="1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序号</w:t>
            </w:r>
          </w:p>
        </w:tc>
        <w:tc>
          <w:tcPr>
            <w:tcW w:w="900" w:type="dxa"/>
            <w:noWrap w:val="0"/>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内容</w:t>
            </w:r>
          </w:p>
        </w:tc>
        <w:tc>
          <w:tcPr>
            <w:tcW w:w="3510" w:type="dxa"/>
            <w:noWrap w:val="0"/>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招标文件要求</w:t>
            </w:r>
          </w:p>
        </w:tc>
        <w:tc>
          <w:tcPr>
            <w:tcW w:w="3510" w:type="dxa"/>
            <w:noWrap w:val="0"/>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投标文件对应内容</w:t>
            </w:r>
          </w:p>
        </w:tc>
        <w:tc>
          <w:tcPr>
            <w:tcW w:w="827" w:type="dxa"/>
            <w:noWrap w:val="0"/>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9"/>
              <w:adjustRightInd w:val="0"/>
              <w:snapToGrid w:val="0"/>
              <w:jc w:val="center"/>
              <w:rPr>
                <w:rFonts w:ascii="仿宋" w:hAnsi="仿宋" w:eastAsia="仿宋" w:cs="仿宋"/>
                <w:kern w:val="2"/>
                <w:sz w:val="21"/>
              </w:rPr>
            </w:pPr>
          </w:p>
        </w:tc>
        <w:tc>
          <w:tcPr>
            <w:tcW w:w="90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3510" w:type="dxa"/>
            <w:noWrap w:val="0"/>
            <w:vAlign w:val="center"/>
          </w:tcPr>
          <w:p>
            <w:pPr>
              <w:pStyle w:val="9"/>
              <w:adjustRightInd w:val="0"/>
              <w:snapToGrid w:val="0"/>
              <w:jc w:val="center"/>
              <w:rPr>
                <w:rFonts w:ascii="仿宋" w:hAnsi="仿宋" w:eastAsia="仿宋" w:cs="仿宋"/>
                <w:kern w:val="2"/>
                <w:sz w:val="21"/>
              </w:rPr>
            </w:pPr>
          </w:p>
        </w:tc>
        <w:tc>
          <w:tcPr>
            <w:tcW w:w="827" w:type="dxa"/>
            <w:noWrap w:val="0"/>
            <w:vAlign w:val="center"/>
          </w:tcPr>
          <w:p>
            <w:pPr>
              <w:pStyle w:val="9"/>
              <w:adjustRightInd w:val="0"/>
              <w:snapToGrid w:val="0"/>
              <w:jc w:val="center"/>
              <w:rPr>
                <w:rFonts w:ascii="仿宋" w:hAnsi="仿宋" w:eastAsia="仿宋" w:cs="仿宋"/>
                <w:kern w:val="2"/>
                <w:sz w:val="21"/>
              </w:rPr>
            </w:pPr>
          </w:p>
        </w:tc>
      </w:tr>
    </w:tbl>
    <w:p>
      <w:pPr>
        <w:pStyle w:val="9"/>
        <w:adjustRightInd w:val="0"/>
        <w:snapToGrid w:val="0"/>
        <w:spacing w:line="560" w:lineRule="exact"/>
        <w:rPr>
          <w:rFonts w:ascii="仿宋" w:hAnsi="仿宋" w:eastAsia="仿宋" w:cs="仿宋"/>
          <w:bCs/>
          <w:sz w:val="24"/>
          <w:szCs w:val="24"/>
        </w:rPr>
      </w:pPr>
    </w:p>
    <w:p>
      <w:pPr>
        <w:pStyle w:val="9"/>
        <w:adjustRightInd w:val="0"/>
        <w:snapToGrid w:val="0"/>
        <w:spacing w:line="560" w:lineRule="exact"/>
        <w:rPr>
          <w:rFonts w:ascii="仿宋" w:hAnsi="仿宋" w:eastAsia="仿宋" w:cs="仿宋"/>
          <w:bCs/>
          <w:sz w:val="24"/>
          <w:szCs w:val="24"/>
        </w:rPr>
      </w:pPr>
      <w:r>
        <w:rPr>
          <w:rFonts w:hint="eastAsia" w:ascii="仿宋" w:hAnsi="仿宋" w:eastAsia="仿宋" w:cs="仿宋"/>
          <w:bCs/>
          <w:sz w:val="24"/>
          <w:szCs w:val="24"/>
        </w:rPr>
        <w:t>注：如不填写，则视为完全响应招标文件的商务要求。</w:t>
      </w:r>
    </w:p>
    <w:p>
      <w:pPr>
        <w:pStyle w:val="9"/>
        <w:adjustRightInd w:val="0"/>
        <w:snapToGrid w:val="0"/>
        <w:spacing w:line="560" w:lineRule="exact"/>
        <w:rPr>
          <w:rFonts w:ascii="仿宋" w:hAnsi="仿宋" w:eastAsia="仿宋" w:cs="仿宋"/>
          <w:bCs/>
          <w:sz w:val="24"/>
          <w:szCs w:val="24"/>
        </w:rPr>
      </w:pPr>
    </w:p>
    <w:p>
      <w:pPr>
        <w:widowControl/>
        <w:jc w:val="left"/>
        <w:rPr>
          <w:rFonts w:ascii="仿宋" w:hAnsi="仿宋" w:eastAsia="仿宋" w:cs="仿宋"/>
          <w:sz w:val="32"/>
          <w:szCs w:val="32"/>
        </w:rPr>
      </w:pPr>
    </w:p>
    <w:p>
      <w:pPr>
        <w:rPr>
          <w:rFonts w:ascii="仿宋" w:hAnsi="仿宋" w:eastAsia="仿宋" w:cs="仿宋"/>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aybill">
    <w:panose1 w:val="040506030A0602020202"/>
    <w:charset w:val="00"/>
    <w:family w:val="decorative"/>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宋体繁体">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roma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40</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t>T1航站楼风机盘管更新采购(含安装)</w:t>
    </w:r>
    <w:r>
      <w:rPr>
        <w:rFonts w:hint="eastAsia"/>
      </w:rPr>
      <w:t>项目</w:t>
    </w:r>
    <w:r>
      <w:rPr>
        <w:rFonts w:hint="eastAsia" w:ascii="宋体" w:hAnsi="宋体"/>
        <w:color w:val="000000"/>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3"/>
    <w:multiLevelType w:val="multilevel"/>
    <w:tmpl w:val="00000013"/>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4"/>
    <w:multiLevelType w:val="multilevel"/>
    <w:tmpl w:val="00000014"/>
    <w:lvl w:ilvl="0" w:tentative="0">
      <w:start w:val="1"/>
      <w:numFmt w:val="bullet"/>
      <w:lvlText w:val=""/>
      <w:lvlJc w:val="left"/>
      <w:pPr>
        <w:tabs>
          <w:tab w:val="left" w:pos="1704"/>
        </w:tabs>
        <w:ind w:left="1534" w:hanging="454"/>
      </w:pPr>
      <w:rPr>
        <w:rFonts w:hint="default" w:ascii="Wingdings" w:hAnsi="Wingdings"/>
      </w:rPr>
    </w:lvl>
    <w:lvl w:ilvl="1" w:tentative="0">
      <w:start w:val="1"/>
      <w:numFmt w:val="bullet"/>
      <w:lvlText w:val="•"/>
      <w:lvlJc w:val="left"/>
      <w:pPr>
        <w:tabs>
          <w:tab w:val="left" w:pos="1920"/>
        </w:tabs>
        <w:ind w:left="1920" w:hanging="420"/>
      </w:pPr>
      <w:rPr>
        <w:rFonts w:hint="default" w:ascii="Playbill" w:hAnsi="Playbill"/>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3DD42C59"/>
    <w:multiLevelType w:val="multilevel"/>
    <w:tmpl w:val="3DD42C59"/>
    <w:lvl w:ilvl="0" w:tentative="0">
      <w:start w:val="1"/>
      <w:numFmt w:val="bullet"/>
      <w:lvlText w:val=""/>
      <w:lvlJc w:val="left"/>
      <w:pPr>
        <w:ind w:left="418" w:hanging="420"/>
      </w:pPr>
      <w:rPr>
        <w:rFonts w:hint="default" w:ascii="Wingdings" w:hAnsi="Wingdings"/>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abstractNum w:abstractNumId="1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8">
    <w:nsid w:val="4FBA48DA"/>
    <w:multiLevelType w:val="multilevel"/>
    <w:tmpl w:val="4FBA48D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9">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0">
    <w:nsid w:val="5D3E907E"/>
    <w:multiLevelType w:val="singleLevel"/>
    <w:tmpl w:val="5D3E907E"/>
    <w:lvl w:ilvl="0" w:tentative="0">
      <w:start w:val="1"/>
      <w:numFmt w:val="decimal"/>
      <w:lvlText w:val="%1)"/>
      <w:lvlJc w:val="left"/>
      <w:pPr>
        <w:ind w:left="425" w:hanging="425"/>
      </w:pPr>
      <w:rPr>
        <w:rFonts w:hint="default"/>
      </w:rPr>
    </w:lvl>
  </w:abstractNum>
  <w:abstractNum w:abstractNumId="21">
    <w:nsid w:val="5D3E90BF"/>
    <w:multiLevelType w:val="singleLevel"/>
    <w:tmpl w:val="5D3E90BF"/>
    <w:lvl w:ilvl="0" w:tentative="0">
      <w:start w:val="1"/>
      <w:numFmt w:val="decimal"/>
      <w:lvlText w:val="%1)"/>
      <w:lvlJc w:val="left"/>
      <w:pPr>
        <w:ind w:left="425" w:hanging="425"/>
      </w:pPr>
      <w:rPr>
        <w:rFonts w:hint="default"/>
      </w:rPr>
    </w:lvl>
  </w:abstractNum>
  <w:abstractNum w:abstractNumId="22">
    <w:nsid w:val="5D3E919E"/>
    <w:multiLevelType w:val="singleLevel"/>
    <w:tmpl w:val="5D3E919E"/>
    <w:lvl w:ilvl="0" w:tentative="0">
      <w:start w:val="1"/>
      <w:numFmt w:val="decimalEnclosedCircleChinese"/>
      <w:suff w:val="nothing"/>
      <w:lvlText w:val="%1　"/>
      <w:lvlJc w:val="left"/>
      <w:pPr>
        <w:ind w:left="0" w:firstLine="400"/>
      </w:pPr>
      <w:rPr>
        <w:rFonts w:hint="eastAsia"/>
      </w:rPr>
    </w:lvl>
  </w:abstractNum>
  <w:abstractNum w:abstractNumId="23">
    <w:nsid w:val="5D3E91CC"/>
    <w:multiLevelType w:val="singleLevel"/>
    <w:tmpl w:val="5D3E91CC"/>
    <w:lvl w:ilvl="0" w:tentative="0">
      <w:start w:val="1"/>
      <w:numFmt w:val="decimalEnclosedCircleChinese"/>
      <w:suff w:val="nothing"/>
      <w:lvlText w:val="%1　"/>
      <w:lvlJc w:val="left"/>
      <w:pPr>
        <w:ind w:left="0" w:firstLine="400"/>
      </w:pPr>
      <w:rPr>
        <w:rFonts w:hint="eastAsia"/>
      </w:rPr>
    </w:lvl>
  </w:abstractNum>
  <w:abstractNum w:abstractNumId="24">
    <w:nsid w:val="5D3E92C9"/>
    <w:multiLevelType w:val="singleLevel"/>
    <w:tmpl w:val="5D3E92C9"/>
    <w:lvl w:ilvl="0" w:tentative="0">
      <w:start w:val="1"/>
      <w:numFmt w:val="lowerLetter"/>
      <w:lvlText w:val="%1."/>
      <w:lvlJc w:val="left"/>
      <w:pPr>
        <w:tabs>
          <w:tab w:val="left" w:pos="420"/>
        </w:tabs>
        <w:ind w:left="425" w:hanging="312"/>
      </w:pPr>
      <w:rPr>
        <w:rFonts w:hint="default"/>
      </w:rPr>
    </w:lvl>
  </w:abstractNum>
  <w:abstractNum w:abstractNumId="25">
    <w:nsid w:val="5D3E93F4"/>
    <w:multiLevelType w:val="singleLevel"/>
    <w:tmpl w:val="5D3E93F4"/>
    <w:lvl w:ilvl="0" w:tentative="0">
      <w:start w:val="1"/>
      <w:numFmt w:val="decimal"/>
      <w:lvlText w:val="%1)"/>
      <w:lvlJc w:val="left"/>
      <w:pPr>
        <w:ind w:left="425" w:hanging="425"/>
      </w:pPr>
      <w:rPr>
        <w:rFonts w:hint="default"/>
      </w:rPr>
    </w:lvl>
  </w:abstractNum>
  <w:abstractNum w:abstractNumId="26">
    <w:nsid w:val="5D3E9442"/>
    <w:multiLevelType w:val="singleLevel"/>
    <w:tmpl w:val="5D3E9442"/>
    <w:lvl w:ilvl="0" w:tentative="0">
      <w:start w:val="1"/>
      <w:numFmt w:val="decimal"/>
      <w:lvlText w:val="%1)"/>
      <w:lvlJc w:val="left"/>
      <w:pPr>
        <w:ind w:left="425" w:hanging="425"/>
      </w:pPr>
      <w:rPr>
        <w:rFonts w:hint="default"/>
      </w:rPr>
    </w:lvl>
  </w:abstractNum>
  <w:abstractNum w:abstractNumId="27">
    <w:nsid w:val="74B51C8A"/>
    <w:multiLevelType w:val="multilevel"/>
    <w:tmpl w:val="74B51C8A"/>
    <w:lvl w:ilvl="0" w:tentative="0">
      <w:start w:val="1"/>
      <w:numFmt w:val="decimal"/>
      <w:lvlText w:val="%1"/>
      <w:lvlJc w:val="left"/>
      <w:pPr>
        <w:ind w:left="375" w:hanging="375"/>
      </w:pPr>
      <w:rPr>
        <w:rFonts w:hint="default"/>
      </w:rPr>
    </w:lvl>
    <w:lvl w:ilvl="1" w:tentative="0">
      <w:start w:val="5"/>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7"/>
  </w:num>
  <w:num w:numId="2">
    <w:abstractNumId w:val="18"/>
  </w:num>
  <w:num w:numId="3">
    <w:abstractNumId w:val="2"/>
  </w:num>
  <w:num w:numId="4">
    <w:abstractNumId w:val="20"/>
  </w:num>
  <w:num w:numId="5">
    <w:abstractNumId w:val="21"/>
  </w:num>
  <w:num w:numId="6">
    <w:abstractNumId w:val="22"/>
  </w:num>
  <w:num w:numId="7">
    <w:abstractNumId w:val="23"/>
  </w:num>
  <w:num w:numId="8">
    <w:abstractNumId w:val="24"/>
  </w:num>
  <w:num w:numId="9">
    <w:abstractNumId w:val="25"/>
  </w:num>
  <w:num w:numId="10">
    <w:abstractNumId w:val="27"/>
  </w:num>
  <w:num w:numId="11">
    <w:abstractNumId w:val="3"/>
  </w:num>
  <w:num w:numId="12">
    <w:abstractNumId w:val="1"/>
  </w:num>
  <w:num w:numId="13">
    <w:abstractNumId w:val="26"/>
  </w:num>
  <w:num w:numId="14">
    <w:abstractNumId w:val="16"/>
  </w:num>
  <w:num w:numId="15">
    <w:abstractNumId w:val="4"/>
  </w:num>
  <w:num w:numId="16">
    <w:abstractNumId w:val="19"/>
  </w:num>
  <w:num w:numId="17">
    <w:abstractNumId w:val="15"/>
  </w:num>
  <w:num w:numId="18">
    <w:abstractNumId w:val="13"/>
  </w:num>
  <w:num w:numId="19">
    <w:abstractNumId w:val="7"/>
  </w:num>
  <w:num w:numId="20">
    <w:abstractNumId w:val="14"/>
  </w:num>
  <w:num w:numId="21">
    <w:abstractNumId w:val="8"/>
  </w:num>
  <w:num w:numId="22">
    <w:abstractNumId w:val="10"/>
  </w:num>
  <w:num w:numId="23">
    <w:abstractNumId w:val="6"/>
  </w:num>
  <w:num w:numId="24">
    <w:abstractNumId w:val="0"/>
  </w:num>
  <w:num w:numId="25">
    <w:abstractNumId w:val="5"/>
  </w:num>
  <w:num w:numId="26">
    <w:abstractNumId w:val="12"/>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25"/>
    <w:rsid w:val="000613DF"/>
    <w:rsid w:val="002C40BE"/>
    <w:rsid w:val="00306F3B"/>
    <w:rsid w:val="003732F6"/>
    <w:rsid w:val="003B24EA"/>
    <w:rsid w:val="004421B7"/>
    <w:rsid w:val="004D2399"/>
    <w:rsid w:val="00542870"/>
    <w:rsid w:val="007C1325"/>
    <w:rsid w:val="009029E0"/>
    <w:rsid w:val="00997DC1"/>
    <w:rsid w:val="009D4BBC"/>
    <w:rsid w:val="00A30277"/>
    <w:rsid w:val="00A337B9"/>
    <w:rsid w:val="00AA085F"/>
    <w:rsid w:val="00B11481"/>
    <w:rsid w:val="00C71477"/>
    <w:rsid w:val="00C74754"/>
    <w:rsid w:val="00EA3E3F"/>
    <w:rsid w:val="15E2227E"/>
    <w:rsid w:val="17B13CCA"/>
    <w:rsid w:val="2FAF6F91"/>
    <w:rsid w:val="3AC136DF"/>
    <w:rsid w:val="5FAC77B6"/>
    <w:rsid w:val="62146348"/>
    <w:rsid w:val="6EF115EF"/>
    <w:rsid w:val="75425969"/>
    <w:rsid w:val="757B044C"/>
    <w:rsid w:val="772E6BE2"/>
    <w:rsid w:val="785F45FC"/>
    <w:rsid w:val="7D076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widowControl w:val="0"/>
      <w:adjustRightInd/>
      <w:snapToGrid/>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qFormat/>
    <w:uiPriority w:val="0"/>
    <w:pPr>
      <w:keepNext/>
      <w:keepLines/>
      <w:widowControl w:val="0"/>
      <w:adjustRightInd/>
      <w:snapToGrid/>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qFormat/>
    <w:uiPriority w:val="0"/>
    <w:pPr>
      <w:keepNext/>
      <w:widowControl w:val="0"/>
      <w:numPr>
        <w:ilvl w:val="0"/>
        <w:numId w:val="1"/>
      </w:numPr>
      <w:adjustRightInd/>
      <w:snapToGrid/>
      <w:spacing w:after="0" w:line="216" w:lineRule="auto"/>
      <w:jc w:val="both"/>
      <w:outlineLvl w:val="2"/>
    </w:pPr>
    <w:rPr>
      <w:rFonts w:ascii="宋体" w:hAnsi="Times New Roman" w:eastAsia="宋体" w:cs="Times New Roman"/>
      <w:b/>
      <w:kern w:val="0"/>
      <w:sz w:val="28"/>
      <w:szCs w:val="20"/>
    </w:rPr>
  </w:style>
  <w:style w:type="paragraph" w:styleId="5">
    <w:name w:val="heading 4"/>
    <w:basedOn w:val="1"/>
    <w:next w:val="1"/>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0"/>
      <w:sz w:val="28"/>
      <w:szCs w:val="28"/>
    </w:rPr>
  </w:style>
  <w:style w:type="paragraph" w:styleId="6">
    <w:name w:val="heading 5"/>
    <w:basedOn w:val="1"/>
    <w:next w:val="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0"/>
      <w:sz w:val="28"/>
      <w:szCs w:val="28"/>
    </w:rPr>
  </w:style>
  <w:style w:type="paragraph" w:styleId="7">
    <w:name w:val="heading 6"/>
    <w:basedOn w:val="1"/>
    <w:next w:val="1"/>
    <w:qFormat/>
    <w:uiPriority w:val="0"/>
    <w:pPr>
      <w:keepNext/>
      <w:keepLines/>
      <w:widowControl w:val="0"/>
      <w:adjustRightInd/>
      <w:snapToGrid/>
      <w:spacing w:before="240" w:after="64" w:line="320" w:lineRule="auto"/>
      <w:jc w:val="both"/>
      <w:outlineLvl w:val="5"/>
    </w:pPr>
    <w:rPr>
      <w:rFonts w:ascii="Arial" w:hAnsi="Arial" w:eastAsia="黑体" w:cs="Times New Roman"/>
      <w:b/>
      <w:bCs/>
      <w:kern w:val="0"/>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unhideWhenUsed/>
    <w:qFormat/>
    <w:uiPriority w:val="0"/>
    <w:pPr>
      <w:widowControl w:val="0"/>
      <w:adjustRightInd/>
      <w:snapToGrid/>
      <w:spacing w:after="0"/>
      <w:jc w:val="left"/>
    </w:pPr>
    <w:rPr>
      <w:rFonts w:ascii="等线" w:hAnsi="等线" w:eastAsia="等线" w:cs="黑体"/>
      <w:kern w:val="2"/>
      <w:sz w:val="21"/>
    </w:rPr>
  </w:style>
  <w:style w:type="paragraph" w:styleId="9">
    <w:name w:val="Plain Text"/>
    <w:basedOn w:val="1"/>
    <w:qFormat/>
    <w:uiPriority w:val="0"/>
    <w:pPr>
      <w:widowControl w:val="0"/>
      <w:adjustRightInd/>
      <w:snapToGrid/>
      <w:spacing w:after="0"/>
      <w:jc w:val="both"/>
    </w:pPr>
    <w:rPr>
      <w:rFonts w:ascii="宋体" w:hAnsi="Courier New" w:eastAsia="宋体" w:cs="Times New Roman"/>
      <w:kern w:val="0"/>
      <w:sz w:val="20"/>
      <w:szCs w:val="21"/>
    </w:rPr>
  </w:style>
  <w:style w:type="paragraph" w:styleId="10">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0"/>
      <w:sz w:val="20"/>
      <w:szCs w:val="24"/>
    </w:rPr>
  </w:style>
  <w:style w:type="paragraph" w:styleId="11">
    <w:name w:val="footer"/>
    <w:basedOn w:val="1"/>
    <w:link w:val="23"/>
    <w:semiHidden/>
    <w:unhideWhenUsed/>
    <w:uiPriority w:val="99"/>
    <w:pPr>
      <w:tabs>
        <w:tab w:val="center" w:pos="4153"/>
        <w:tab w:val="right" w:pos="8306"/>
      </w:tabs>
    </w:pPr>
    <w:rPr>
      <w:sz w:val="18"/>
      <w:szCs w:val="18"/>
    </w:rPr>
  </w:style>
  <w:style w:type="paragraph" w:styleId="12">
    <w:name w:val="header"/>
    <w:basedOn w:val="1"/>
    <w:link w:val="22"/>
    <w:semiHidden/>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widowControl w:val="0"/>
      <w:adjustRightInd w:val="0"/>
      <w:snapToGrid w:val="0"/>
      <w:spacing w:after="0"/>
      <w:jc w:val="both"/>
    </w:pPr>
    <w:rPr>
      <w:rFonts w:ascii="Times New Roman" w:hAnsi="Times New Roman" w:eastAsia="仿宋" w:cs="Times New Roman"/>
      <w:kern w:val="2"/>
      <w:sz w:val="21"/>
      <w:szCs w:val="24"/>
    </w:rPr>
  </w:style>
  <w:style w:type="paragraph" w:styleId="14">
    <w:name w:val="Normal (Web)"/>
    <w:basedOn w:val="1"/>
    <w:qFormat/>
    <w:uiPriority w:val="99"/>
    <w:pPr>
      <w:widowControl/>
      <w:adjustRightInd/>
      <w:snapToGrid/>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5">
    <w:name w:val="index 1"/>
    <w:basedOn w:val="1"/>
    <w:next w:val="1"/>
    <w:qFormat/>
    <w:uiPriority w:val="0"/>
    <w:pPr>
      <w:widowControl w:val="0"/>
      <w:adjustRightInd w:val="0"/>
      <w:snapToGrid w:val="0"/>
      <w:spacing w:after="0"/>
      <w:jc w:val="center"/>
    </w:pPr>
    <w:rPr>
      <w:rFonts w:ascii="Times New Roman" w:hAnsi="Times New Roman" w:eastAsia="宋体" w:cs="Times New Roman"/>
      <w:kern w:val="2"/>
      <w:sz w:val="21"/>
      <w:szCs w:val="20"/>
    </w:rPr>
  </w:style>
  <w:style w:type="paragraph" w:styleId="16">
    <w:name w:val="Title"/>
    <w:basedOn w:val="1"/>
    <w:next w:val="1"/>
    <w:qFormat/>
    <w:uiPriority w:val="0"/>
    <w:pPr>
      <w:widowControl w:val="0"/>
      <w:adjustRightInd/>
      <w:snapToGrid/>
      <w:spacing w:before="60" w:after="60"/>
      <w:jc w:val="center"/>
      <w:outlineLvl w:val="0"/>
    </w:pPr>
    <w:rPr>
      <w:rFonts w:ascii="Cambria" w:hAnsi="Cambria" w:eastAsia="黑体" w:cs="Times New Roman"/>
      <w:b/>
      <w:bCs/>
      <w:kern w:val="0"/>
      <w:sz w:val="32"/>
      <w:szCs w:val="32"/>
    </w:rPr>
  </w:style>
  <w:style w:type="table" w:styleId="18">
    <w:name w:val="Table Grid"/>
    <w:basedOn w:val="17"/>
    <w:qFormat/>
    <w:uiPriority w:val="3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qFormat/>
    <w:uiPriority w:val="0"/>
    <w:rPr>
      <w:rFonts w:ascii="Times New Roman" w:hAnsi="Times New Roman" w:eastAsia="宋体" w:cs="Times New Roman"/>
    </w:rPr>
  </w:style>
  <w:style w:type="character" w:styleId="21">
    <w:name w:val="annotation reference"/>
    <w:semiHidden/>
    <w:qFormat/>
    <w:uiPriority w:val="0"/>
    <w:rPr>
      <w:rFonts w:ascii="Times New Roman" w:hAnsi="Times New Roman" w:eastAsia="宋体" w:cs="Times New Roman"/>
      <w:sz w:val="21"/>
      <w:szCs w:val="21"/>
    </w:rPr>
  </w:style>
  <w:style w:type="character" w:customStyle="1" w:styleId="22">
    <w:name w:val="页眉 字符"/>
    <w:basedOn w:val="19"/>
    <w:link w:val="12"/>
    <w:semiHidden/>
    <w:qFormat/>
    <w:uiPriority w:val="99"/>
    <w:rPr>
      <w:rFonts w:ascii="Calibri" w:hAnsi="Calibri" w:eastAsia="宋体" w:cs="Times New Roman"/>
      <w:sz w:val="18"/>
      <w:szCs w:val="18"/>
      <w:lang w:val="en-US" w:eastAsia="zh-CN" w:bidi="ar-SA"/>
    </w:rPr>
  </w:style>
  <w:style w:type="character" w:customStyle="1" w:styleId="23">
    <w:name w:val="页脚 字符"/>
    <w:basedOn w:val="19"/>
    <w:link w:val="11"/>
    <w:semiHidden/>
    <w:qFormat/>
    <w:uiPriority w:val="99"/>
    <w:rPr>
      <w:rFonts w:ascii="Calibri" w:hAnsi="Calibri" w:eastAsia="宋体" w:cs="Times New Roman"/>
      <w:sz w:val="18"/>
      <w:szCs w:val="18"/>
      <w:lang w:val="en-US" w:eastAsia="zh-CN" w:bidi="ar-SA"/>
    </w:rPr>
  </w:style>
  <w:style w:type="paragraph" w:customStyle="1" w:styleId="24">
    <w:name w:val="样式 正文文本"/>
    <w:basedOn w:val="1"/>
    <w:qFormat/>
    <w:uiPriority w:val="0"/>
    <w:pPr>
      <w:widowControl w:val="0"/>
      <w:adjustRightInd w:val="0"/>
      <w:snapToGrid w:val="0"/>
      <w:spacing w:after="0" w:line="400" w:lineRule="exact"/>
      <w:ind w:firstLine="200" w:firstLineChars="200"/>
      <w:jc w:val="both"/>
    </w:pPr>
    <w:rPr>
      <w:rFonts w:ascii="Arial" w:hAnsi="Arial" w:eastAsia="宋体" w:cs="Times New Roman"/>
      <w:color w:val="000000"/>
      <w:kern w:val="2"/>
      <w:sz w:val="21"/>
      <w:szCs w:val="20"/>
    </w:rPr>
  </w:style>
  <w:style w:type="paragraph" w:customStyle="1" w:styleId="25">
    <w:name w:val="样式 样式1 + 首行缩进:  2 字符"/>
    <w:basedOn w:val="1"/>
    <w:qFormat/>
    <w:uiPriority w:val="0"/>
    <w:pPr>
      <w:widowControl w:val="0"/>
      <w:adjustRightInd/>
      <w:snapToGrid/>
      <w:spacing w:after="0" w:line="360" w:lineRule="exact"/>
      <w:ind w:firstLine="420" w:firstLineChars="200"/>
      <w:jc w:val="both"/>
    </w:pPr>
    <w:rPr>
      <w:rFonts w:ascii="Arial" w:hAnsi="Arial" w:eastAsia="宋体" w:cs="Times New Roman"/>
      <w:kern w:val="2"/>
      <w:sz w:val="21"/>
      <w:szCs w:val="20"/>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无间隔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font31"/>
    <w:qFormat/>
    <w:uiPriority w:val="0"/>
    <w:rPr>
      <w:rFonts w:hint="default" w:ascii="宋体繁体" w:hAnsi="宋体繁体" w:eastAsia="宋体繁体" w:cs="宋体繁体"/>
      <w:color w:val="000000"/>
      <w:sz w:val="22"/>
      <w:szCs w:val="22"/>
      <w:u w:val="none"/>
    </w:rPr>
  </w:style>
  <w:style w:type="character" w:customStyle="1" w:styleId="30">
    <w:name w:val="zbggmain style9"/>
    <w:basedOn w:val="19"/>
    <w:qFormat/>
    <w:uiPriority w:val="0"/>
    <w:rPr>
      <w:rFonts w:ascii="Times New Roman" w:hAnsi="Times New Roman" w:eastAsia="宋体" w:cs="Times New Roman"/>
    </w:rPr>
  </w:style>
  <w:style w:type="character" w:customStyle="1" w:styleId="31">
    <w:name w:val="px1233"/>
    <w:basedOn w:val="19"/>
    <w:qFormat/>
    <w:uiPriority w:val="0"/>
    <w:rPr>
      <w:rFonts w:ascii="Times New Roman" w:hAnsi="Times New Roman" w:eastAsia="宋体" w:cs="Times New Roman"/>
    </w:rPr>
  </w:style>
  <w:style w:type="character" w:customStyle="1" w:styleId="32">
    <w:name w:val="font11"/>
    <w:qFormat/>
    <w:uiPriority w:val="0"/>
    <w:rPr>
      <w:rFonts w:hint="default" w:ascii="Times New Roman" w:hAnsi="Times New Roman" w:eastAsia="宋体"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293</Words>
  <Characters>1676</Characters>
  <Lines>13</Lines>
  <Paragraphs>3</Paragraphs>
  <TotalTime>0</TotalTime>
  <ScaleCrop>false</ScaleCrop>
  <LinksUpToDate>false</LinksUpToDate>
  <CharactersWithSpaces>1966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zhao</dc:creator>
  <cp:lastModifiedBy>贾思勰</cp:lastModifiedBy>
  <dcterms:modified xsi:type="dcterms:W3CDTF">2019-08-09T06:19:10Z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