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5" w:name="_GoBack"/>
      <w:bookmarkEnd w:id="45"/>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522"/>
        <w:jc w:val="center"/>
        <w:rPr>
          <w:rFonts w:hint="eastAsia" w:ascii="黑体" w:hAnsi="黑体" w:eastAsia="黑体"/>
          <w:b/>
          <w:bCs/>
          <w:sz w:val="52"/>
          <w:szCs w:val="52"/>
          <w:lang w:val="en-US" w:eastAsia="zh-CN"/>
        </w:rPr>
      </w:pPr>
      <w:bookmarkStart w:id="0" w:name="_Toc525101229"/>
      <w:r>
        <w:rPr>
          <w:rFonts w:hint="eastAsia" w:ascii="黑体" w:hAnsi="黑体" w:eastAsia="黑体"/>
          <w:b/>
          <w:bCs/>
          <w:sz w:val="52"/>
          <w:szCs w:val="52"/>
          <w:lang w:val="en-US" w:eastAsia="zh-CN"/>
        </w:rPr>
        <w:t>浙江航空开发有限责任公司</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lang w:val="en-US" w:eastAsia="zh-CN"/>
        </w:rPr>
        <w:t>3号库中央空调改造</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spacing w:line="360" w:lineRule="auto"/>
        <w:ind w:firstLine="119" w:firstLineChars="27"/>
        <w:jc w:val="center"/>
        <w:rPr>
          <w:rFonts w:hint="eastAsia" w:ascii="宋体" w:hAnsi="宋体"/>
          <w:b/>
          <w:sz w:val="44"/>
          <w:szCs w:val="44"/>
          <w:lang w:val="en-US" w:eastAsia="zh-CN"/>
        </w:rPr>
      </w:pPr>
      <w:r>
        <w:rPr>
          <w:rFonts w:hint="eastAsia" w:ascii="宋体" w:hAnsi="宋体"/>
          <w:b/>
          <w:sz w:val="44"/>
          <w:szCs w:val="44"/>
          <w:lang w:val="en-US" w:eastAsia="zh-CN"/>
        </w:rPr>
        <w:t>浙江航空开发有限责任公司</w:t>
      </w:r>
    </w:p>
    <w:p>
      <w:pPr>
        <w:spacing w:line="360" w:lineRule="auto"/>
        <w:ind w:firstLine="119" w:firstLineChars="27"/>
        <w:jc w:val="center"/>
        <w:rPr>
          <w:rFonts w:hint="eastAsia" w:ascii="宋体" w:hAnsi="宋体"/>
          <w:b/>
          <w:sz w:val="44"/>
          <w:szCs w:val="44"/>
          <w:lang w:val="en-US" w:eastAsia="zh-CN"/>
        </w:rPr>
      </w:pPr>
      <w:r>
        <w:rPr>
          <w:rFonts w:hint="eastAsia" w:ascii="宋体" w:hAnsi="宋体"/>
          <w:b/>
          <w:sz w:val="44"/>
          <w:szCs w:val="44"/>
          <w:lang w:val="en-US" w:eastAsia="zh-CN"/>
        </w:rPr>
        <w:t>二Ο二一年八月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19698493"/>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hint="eastAsia" w:ascii="宋体" w:hAnsi="宋体"/>
          <w:sz w:val="22"/>
          <w:lang w:val="en-US" w:eastAsia="zh-CN"/>
        </w:rPr>
        <w:t>6</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27</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34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hint="eastAsia" w:ascii="宋体" w:hAnsi="宋体"/>
          <w:sz w:val="22"/>
          <w:lang w:val="en-US" w:eastAsia="zh-CN"/>
        </w:rPr>
        <w:t>3</w:t>
      </w:r>
      <w:r>
        <w:rPr>
          <w:rFonts w:ascii="宋体" w:hAnsi="宋体"/>
          <w:sz w:val="22"/>
        </w:rPr>
        <w:t>5</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lang w:val="en-US" w:eastAsia="zh-CN"/>
        </w:rPr>
        <w:t>3号库中央空调改造项目</w:t>
      </w:r>
      <w:r>
        <w:rPr>
          <w:rFonts w:hint="eastAsia" w:ascii="Times New Roman" w:hAnsi="Times New Roman"/>
          <w:u w:color="auto"/>
          <w:lang w:val="en-US" w:eastAsia="zh-CN"/>
        </w:rPr>
        <w:t>招标人为</w:t>
      </w:r>
      <w:r>
        <w:rPr>
          <w:rFonts w:hint="eastAsia"/>
          <w:spacing w:val="-1"/>
          <w:lang w:val="en-US" w:eastAsia="zh-CN"/>
        </w:rPr>
        <w:t>浙江航空开发有限责任</w:t>
      </w:r>
      <w:r>
        <w:rPr>
          <w:rFonts w:hint="eastAsia"/>
          <w:spacing w:val="-1"/>
        </w:rPr>
        <w:t>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lang w:val="en-US" w:eastAsia="zh-CN"/>
        </w:rPr>
        <w:t>航空萧山国际机场医药物流仓储基地3号库</w:t>
      </w:r>
      <w:r>
        <w:rPr>
          <w:rFonts w:hint="eastAsia"/>
        </w:rPr>
        <w:t>。</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lang w:val="en-US" w:eastAsia="zh-CN"/>
        </w:rPr>
        <w:t>3号库中央空调改造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lang w:val="en-US" w:eastAsia="zh-CN"/>
        </w:rPr>
        <w:t>施工期</w:t>
      </w:r>
      <w:r>
        <w:rPr>
          <w:rFonts w:hint="eastAsia"/>
        </w:rPr>
        <w:t>：</w:t>
      </w:r>
      <w:r>
        <w:rPr>
          <w:rFonts w:hint="eastAsia"/>
          <w:lang w:val="en-US" w:eastAsia="zh-CN"/>
        </w:rPr>
        <w:t>40日历天</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cs="宋体"/>
        </w:rPr>
      </w:pPr>
      <w:r>
        <w:rPr>
          <w:rFonts w:hint="eastAsia" w:cs="宋体"/>
        </w:rPr>
        <w:t xml:space="preserve">⑤ </w:t>
      </w:r>
      <w:r>
        <w:rPr>
          <w:rFonts w:cs="宋体"/>
        </w:rPr>
        <w:t xml:space="preserve">  </w:t>
      </w:r>
      <w:r>
        <w:rPr>
          <w:rFonts w:hint="eastAsia" w:cs="宋体"/>
        </w:rPr>
        <w:t>投标人须具备</w:t>
      </w:r>
      <w:r>
        <w:rPr>
          <w:rFonts w:cs="宋体"/>
        </w:rPr>
        <w:t xml:space="preserve"> </w:t>
      </w:r>
      <w:r>
        <w:rPr>
          <w:rFonts w:cs="宋体"/>
          <w:u w:val="single"/>
        </w:rPr>
        <w:t xml:space="preserve">  </w:t>
      </w:r>
      <w:r>
        <w:rPr>
          <w:rFonts w:hint="eastAsia" w:cs="宋体"/>
          <w:u w:val="single"/>
          <w:lang w:val="en-US" w:eastAsia="zh-CN"/>
        </w:rPr>
        <w:t>空调维修或生产制造</w:t>
      </w:r>
      <w:r>
        <w:rPr>
          <w:rFonts w:hint="eastAsia" w:cs="宋体"/>
        </w:rPr>
        <w:t xml:space="preserve"> 资质，并在人员、设备、资金等方面具有相应的能力。</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 xml:space="preserve"> </w:t>
      </w:r>
      <w:r>
        <w:rPr>
          <w:rFonts w:hint="eastAsia" w:ascii="宋体" w:hAnsi="宋体" w:eastAsia="宋体" w:cs="宋体"/>
        </w:rPr>
        <w:t>⑥</w:t>
      </w:r>
      <w:r>
        <w:rPr>
          <w:rFonts w:hint="eastAsia" w:ascii="宋体" w:hAnsi="宋体" w:cs="宋体"/>
          <w:lang w:val="en-US" w:eastAsia="zh-CN"/>
        </w:rPr>
        <w:t xml:space="preserve"> </w:t>
      </w:r>
      <w:r>
        <w:rPr>
          <w:rFonts w:hint="eastAsia" w:cs="宋体"/>
        </w:rPr>
        <w:t>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eastAsiaTheme="minorEastAsia"/>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w:t>
      </w:r>
      <w:r>
        <w:rPr>
          <w:rFonts w:hint="eastAsia" w:ascii="黑体" w:hAnsi="黑体" w:eastAsia="黑体"/>
          <w:lang w:val="en-US" w:eastAsia="zh-CN"/>
        </w:rPr>
        <w:t>投标报名及</w:t>
      </w:r>
      <w:r>
        <w:rPr>
          <w:rFonts w:ascii="黑体" w:hAnsi="黑体" w:eastAsia="黑体"/>
        </w:rPr>
        <w:t>投标文件的递交</w:t>
      </w:r>
      <w:r>
        <w:rPr>
          <w:rFonts w:hint="eastAsia" w:ascii="黑体" w:hAnsi="黑体" w:eastAsia="黑体"/>
          <w:lang w:val="en-US" w:eastAsia="zh-CN"/>
        </w:rPr>
        <w:t xml:space="preserve"> </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ascii="Times New Roman" w:hAnsi="Times New Roman"/>
          <w:b/>
          <w:bCs/>
          <w:lang w:val="en-US" w:eastAsia="zh-CN"/>
        </w:rPr>
        <w:t xml:space="preserve">投标报名时间截止2021年8月18  日 </w:t>
      </w:r>
      <w:r>
        <w:rPr>
          <w:rFonts w:hint="eastAsia" w:ascii="Times New Roman" w:hAnsi="Times New Roman"/>
          <w:lang w:val="en-US" w:eastAsia="zh-CN"/>
        </w:rPr>
        <w:t>，</w:t>
      </w:r>
      <w:r>
        <w:rPr>
          <w:rFonts w:hint="eastAsia" w:cs="宋体"/>
        </w:rPr>
        <w:t>投标文件递交的截止时间（投标截止时间，下同）为</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ascii="Times New Roman" w:hAnsi="Times New Roman"/>
          <w:lang w:val="en-US" w:eastAsia="zh-CN"/>
        </w:rPr>
        <w:t>8</w:t>
      </w:r>
      <w:r>
        <w:rPr>
          <w:rFonts w:hint="eastAsia" w:cs="宋体"/>
        </w:rPr>
        <w:t>月</w:t>
      </w:r>
      <w:r>
        <w:rPr>
          <w:rFonts w:hint="eastAsia" w:ascii="Times New Roman" w:hAnsi="Times New Roman"/>
          <w:lang w:val="en-US" w:eastAsia="zh-CN"/>
        </w:rPr>
        <w:t>26</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ascii="Times New Roman" w:hAnsi="Times New Roman"/>
          <w:lang w:val="en-US" w:eastAsia="zh-CN"/>
        </w:rPr>
        <w:t>8</w:t>
      </w:r>
      <w:r>
        <w:rPr>
          <w:rFonts w:hint="eastAsia" w:cs="宋体"/>
        </w:rPr>
        <w:t>月</w:t>
      </w:r>
      <w:r>
        <w:rPr>
          <w:rFonts w:hint="eastAsia" w:ascii="Times New Roman" w:hAnsi="Times New Roman"/>
          <w:lang w:val="en-US" w:eastAsia="zh-CN"/>
        </w:rPr>
        <w:t>26</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ascii="Times New Roman" w:hAnsi="Times New Roman"/>
          <w:lang w:val="en-US" w:eastAsia="zh-CN"/>
        </w:rPr>
        <w:t>8</w:t>
      </w:r>
      <w:r>
        <w:rPr>
          <w:rFonts w:hint="eastAsia" w:cs="宋体"/>
        </w:rPr>
        <w:t>月</w:t>
      </w:r>
      <w:r>
        <w:rPr>
          <w:rFonts w:hint="eastAsia" w:ascii="Times New Roman" w:hAnsi="Times New Roman"/>
          <w:lang w:val="en-US" w:eastAsia="zh-CN"/>
        </w:rPr>
        <w:t>26</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bookmarkStart w:id="12" w:name="_bookmark17"/>
      <w:bookmarkEnd w:id="12"/>
      <w:bookmarkStart w:id="13" w:name="_bookmark9"/>
      <w:bookmarkEnd w:id="13"/>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w:t>
      </w:r>
      <w:r>
        <w:rPr>
          <w:rFonts w:hint="eastAsia"/>
          <w:spacing w:val="-1"/>
          <w:lang w:val="en-US" w:eastAsia="zh-CN"/>
        </w:rPr>
        <w:t>浙江航空开发有限责任公司</w:t>
      </w:r>
    </w:p>
    <w:p>
      <w:pPr>
        <w:pStyle w:val="30"/>
        <w:tabs>
          <w:tab w:val="left" w:pos="4394"/>
          <w:tab w:val="left" w:pos="5990"/>
        </w:tabs>
        <w:spacing w:line="331" w:lineRule="auto"/>
        <w:ind w:right="157" w:firstLine="419"/>
        <w:rPr>
          <w:rFonts w:hint="eastAsia" w:ascii="Times New Roman" w:hAnsi="Times New Roman"/>
          <w:lang w:val="en-US" w:eastAsia="zh-CN"/>
        </w:rPr>
      </w:pPr>
      <w:r>
        <w:rPr>
          <w:rFonts w:hint="eastAsia" w:cs="宋体"/>
        </w:rPr>
        <w:t>投标联系人：</w:t>
      </w:r>
      <w:r>
        <w:rPr>
          <w:rFonts w:hint="eastAsia" w:cs="宋体"/>
          <w:lang w:val="en-US" w:eastAsia="zh-CN"/>
        </w:rPr>
        <w:t xml:space="preserve"> 王    剑</w:t>
      </w:r>
      <w:r>
        <w:rPr>
          <w:rFonts w:ascii="Times New Roman" w:hAnsi="Times New Roman" w:eastAsia="Times New Roman"/>
        </w:rPr>
        <w:t xml:space="preserve">                   </w:t>
      </w:r>
      <w:r>
        <w:rPr>
          <w:rFonts w:hint="eastAsia" w:ascii="Times New Roman" w:hAnsi="Times New Roman"/>
          <w:lang w:val="en-US" w:eastAsia="zh-C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86665070</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lang w:val="en-US" w:eastAsia="zh-CN"/>
        </w:rPr>
        <w:t>岳斌娟</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0571-86665081</w:t>
      </w: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458"/>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458" w:type="dxa"/>
            <w:vAlign w:val="center"/>
          </w:tcPr>
          <w:p>
            <w:pPr>
              <w:adjustRightInd w:val="0"/>
              <w:snapToGrid w:val="0"/>
              <w:jc w:val="center"/>
              <w:rPr>
                <w:rFonts w:ascii="宋体" w:hAnsi="宋体" w:cs="宋体"/>
              </w:rPr>
            </w:pPr>
            <w:r>
              <w:rPr>
                <w:rFonts w:hint="eastAsia" w:ascii="宋体" w:hAnsi="宋体" w:cs="宋体"/>
              </w:rPr>
              <w:t>条款名称</w:t>
            </w:r>
          </w:p>
        </w:tc>
        <w:tc>
          <w:tcPr>
            <w:tcW w:w="5701"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458" w:type="dxa"/>
            <w:vAlign w:val="center"/>
          </w:tcPr>
          <w:p>
            <w:pPr>
              <w:adjustRightInd w:val="0"/>
              <w:snapToGrid w:val="0"/>
              <w:jc w:val="center"/>
              <w:rPr>
                <w:rFonts w:ascii="宋体" w:hAnsi="宋体" w:cs="宋体"/>
              </w:rPr>
            </w:pPr>
            <w:r>
              <w:rPr>
                <w:rFonts w:hint="eastAsia" w:ascii="宋体" w:hAnsi="宋体" w:cs="宋体"/>
              </w:rPr>
              <w:t>招标人</w:t>
            </w:r>
          </w:p>
        </w:tc>
        <w:tc>
          <w:tcPr>
            <w:tcW w:w="5701"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w:t>
            </w:r>
            <w:r>
              <w:rPr>
                <w:rFonts w:hint="eastAsia" w:ascii="宋体" w:hAnsi="宋体" w:cs="宋体"/>
                <w:spacing w:val="-2"/>
                <w:lang w:val="en-US" w:eastAsia="zh-CN"/>
              </w:rPr>
              <w:t>浙江航空开发有限责任公司</w:t>
            </w:r>
          </w:p>
          <w:p>
            <w:pPr>
              <w:adjustRightInd w:val="0"/>
              <w:snapToGrid w:val="0"/>
              <w:rPr>
                <w:rFonts w:ascii="宋体" w:hAnsi="宋体" w:cs="宋体"/>
                <w:spacing w:val="-2"/>
              </w:rPr>
            </w:pPr>
            <w:r>
              <w:rPr>
                <w:rFonts w:hint="eastAsia" w:ascii="宋体" w:hAnsi="宋体" w:cs="宋体"/>
                <w:spacing w:val="-2"/>
              </w:rPr>
              <w:t>地址：杭州萧山国际机场</w:t>
            </w:r>
            <w:r>
              <w:rPr>
                <w:rFonts w:hint="eastAsia" w:ascii="宋体" w:hAnsi="宋体" w:cs="宋体"/>
                <w:spacing w:val="-2"/>
                <w:lang w:val="en-US" w:eastAsia="zh-CN"/>
              </w:rPr>
              <w:t>医药物流基地</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王剑</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hint="eastAsia" w:ascii="宋体" w:hAnsi="宋体" w:cs="宋体"/>
                <w:spacing w:val="-2"/>
                <w:lang w:val="en-US" w:eastAsia="zh-CN"/>
              </w:rPr>
              <w:t>-86665070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458" w:type="dxa"/>
            <w:vAlign w:val="center"/>
          </w:tcPr>
          <w:p>
            <w:pPr>
              <w:adjustRightInd w:val="0"/>
              <w:snapToGrid w:val="0"/>
              <w:jc w:val="center"/>
              <w:rPr>
                <w:rFonts w:ascii="宋体" w:hAnsi="宋体" w:cs="宋体"/>
              </w:rPr>
            </w:pPr>
            <w:r>
              <w:rPr>
                <w:rFonts w:hint="eastAsia" w:ascii="宋体" w:hAnsi="宋体" w:cs="宋体"/>
              </w:rPr>
              <w:t>招标项目名称</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pacing w:val="-2"/>
                <w:lang w:val="en-US" w:eastAsia="zh-CN"/>
              </w:rPr>
              <w:t>浙江航空开发有限责任公司</w:t>
            </w:r>
            <w:r>
              <w:rPr>
                <w:rFonts w:hint="eastAsia" w:ascii="宋体" w:hAnsi="宋体" w:cs="宋体"/>
                <w:spacing w:val="-2"/>
                <w:u w:val="single" w:color="auto"/>
                <w:lang w:val="en-US" w:eastAsia="zh-CN"/>
              </w:rPr>
              <w:t>3</w:t>
            </w:r>
            <w:r>
              <w:rPr>
                <w:rFonts w:hint="eastAsia" w:ascii="Times New Roman" w:hAnsi="Times New Roman"/>
                <w:u w:val="single" w:color="auto"/>
                <w:lang w:val="en-US" w:eastAsia="zh-CN"/>
              </w:rPr>
              <w:t>号库</w:t>
            </w:r>
            <w:r>
              <w:rPr>
                <w:rFonts w:hint="eastAsia" w:ascii="Times New Roman" w:hAnsi="Times New Roman"/>
                <w:u w:val="single" w:color="000000"/>
                <w:lang w:val="en-US" w:eastAsia="zh-CN"/>
              </w:rPr>
              <w:t>中央空调改造</w:t>
            </w:r>
            <w:r>
              <w:rPr>
                <w:rFonts w:hint="eastAsia" w:ascii="Times New Roman" w:hAnsi="Times New Roman"/>
                <w:u w:color="auto"/>
                <w:lang w:val="en-US" w:eastAsia="zh-CN"/>
              </w:rPr>
              <w:t>项</w:t>
            </w:r>
            <w:r>
              <w:rPr>
                <w:rFonts w:hint="eastAsia" w:ascii="宋体" w:hAnsi="宋体" w:cs="宋体"/>
                <w:u w:color="auto"/>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458"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lang w:val="en-US" w:eastAsia="zh-CN"/>
              </w:rPr>
              <w:t>见</w:t>
            </w:r>
            <w:r>
              <w:rPr>
                <w:rFonts w:hint="eastAsia" w:ascii="宋体" w:hAnsi="宋体" w:cs="宋体"/>
                <w:szCs w:val="21"/>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458" w:type="dxa"/>
            <w:vAlign w:val="center"/>
          </w:tcPr>
          <w:p>
            <w:pPr>
              <w:adjustRightInd w:val="0"/>
              <w:snapToGrid w:val="0"/>
              <w:jc w:val="center"/>
              <w:rPr>
                <w:rFonts w:ascii="宋体" w:hAnsi="宋体" w:cs="宋体"/>
              </w:rPr>
            </w:pPr>
            <w:r>
              <w:rPr>
                <w:rFonts w:hint="eastAsia" w:ascii="宋体" w:hAnsi="宋体" w:cs="宋体"/>
              </w:rPr>
              <w:t>资金落实情况</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458" w:type="dxa"/>
            <w:vAlign w:val="center"/>
          </w:tcPr>
          <w:p>
            <w:pPr>
              <w:adjustRightInd w:val="0"/>
              <w:snapToGrid w:val="0"/>
              <w:jc w:val="center"/>
              <w:rPr>
                <w:rFonts w:ascii="宋体" w:hAnsi="宋体" w:cs="宋体"/>
              </w:rPr>
            </w:pPr>
            <w:r>
              <w:rPr>
                <w:rFonts w:hint="eastAsia" w:ascii="宋体" w:hAnsi="宋体" w:cs="宋体"/>
              </w:rPr>
              <w:t>招标范围</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458" w:type="dxa"/>
            <w:vAlign w:val="center"/>
          </w:tcPr>
          <w:p>
            <w:pPr>
              <w:adjustRightInd w:val="0"/>
              <w:snapToGrid w:val="0"/>
              <w:jc w:val="center"/>
              <w:rPr>
                <w:rFonts w:ascii="宋体" w:hAnsi="宋体" w:cs="宋体"/>
              </w:rPr>
            </w:pPr>
            <w:r>
              <w:rPr>
                <w:rFonts w:hint="eastAsia" w:ascii="宋体" w:hAnsi="宋体" w:cs="宋体"/>
              </w:rPr>
              <w:t>服务期</w:t>
            </w:r>
          </w:p>
        </w:tc>
        <w:tc>
          <w:tcPr>
            <w:tcW w:w="5701"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 xml:space="preserve">  </w:t>
            </w:r>
            <w:r>
              <w:rPr>
                <w:rFonts w:hint="eastAsia" w:ascii="宋体" w:hAnsi="宋体" w:cs="宋体"/>
                <w:u w:val="single"/>
                <w:lang w:val="en-US" w:eastAsia="zh-CN"/>
              </w:rPr>
              <w:t xml:space="preserve">40 </w:t>
            </w:r>
            <w:r>
              <w:rPr>
                <w:rFonts w:hint="eastAsia" w:ascii="宋体" w:hAnsi="宋体" w:cs="宋体"/>
                <w:u w:val="single"/>
              </w:rPr>
              <w:t xml:space="preserve"> </w:t>
            </w:r>
            <w:r>
              <w:rPr>
                <w:rFonts w:hint="eastAsia" w:ascii="宋体" w:hAnsi="宋体" w:cs="宋体"/>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458" w:type="dxa"/>
            <w:vAlign w:val="center"/>
          </w:tcPr>
          <w:p>
            <w:pPr>
              <w:adjustRightInd w:val="0"/>
              <w:snapToGrid w:val="0"/>
              <w:jc w:val="center"/>
              <w:rPr>
                <w:rFonts w:ascii="宋体" w:hAnsi="宋体" w:cs="宋体"/>
              </w:rPr>
            </w:pPr>
            <w:r>
              <w:rPr>
                <w:rFonts w:hint="eastAsia" w:ascii="宋体" w:hAnsi="宋体" w:cs="宋体"/>
              </w:rPr>
              <w:t>服务地点</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spacing w:val="-2"/>
                <w:lang w:val="en-US" w:eastAsia="zh-CN"/>
              </w:rPr>
              <w:t>医药物流基地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458" w:type="dxa"/>
            <w:vAlign w:val="center"/>
          </w:tcPr>
          <w:p>
            <w:pPr>
              <w:adjustRightInd w:val="0"/>
              <w:snapToGrid w:val="0"/>
              <w:jc w:val="center"/>
              <w:rPr>
                <w:rFonts w:ascii="宋体" w:hAnsi="宋体" w:cs="宋体"/>
              </w:rPr>
            </w:pPr>
            <w:r>
              <w:rPr>
                <w:rFonts w:hint="eastAsia" w:ascii="宋体" w:hAnsi="宋体" w:cs="宋体"/>
              </w:rPr>
              <w:t>技术标准指标</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458"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458"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458"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458" w:type="dxa"/>
            <w:vAlign w:val="center"/>
          </w:tcPr>
          <w:p>
            <w:pPr>
              <w:adjustRightInd w:val="0"/>
              <w:snapToGrid w:val="0"/>
              <w:jc w:val="center"/>
              <w:rPr>
                <w:rFonts w:ascii="宋体" w:hAnsi="宋体" w:cs="宋体"/>
              </w:rPr>
            </w:pPr>
            <w:r>
              <w:rPr>
                <w:rFonts w:ascii="宋体" w:hAnsi="宋体" w:cs="宋体"/>
                <w:szCs w:val="21"/>
              </w:rPr>
              <w:t>踏勘现场</w:t>
            </w:r>
          </w:p>
        </w:tc>
        <w:tc>
          <w:tcPr>
            <w:tcW w:w="5701" w:type="dxa"/>
            <w:tcMar>
              <w:top w:w="28" w:type="dxa"/>
              <w:left w:w="28" w:type="dxa"/>
              <w:bottom w:w="57" w:type="dxa"/>
              <w:right w:w="57" w:type="dxa"/>
            </w:tcMar>
            <w:vAlign w:val="center"/>
          </w:tcPr>
          <w:p>
            <w:pPr>
              <w:adjustRightInd w:val="0"/>
              <w:snapToGrid w:val="0"/>
              <w:rPr>
                <w:rFonts w:ascii="宋体" w:hAnsi="宋体"/>
                <w:szCs w:val="21"/>
              </w:rPr>
            </w:pPr>
            <w:r>
              <w:rPr>
                <w:rFonts w:hint="eastAsia" w:ascii="宋体" w:hAnsi="宋体"/>
                <w:szCs w:val="21"/>
              </w:rPr>
              <w:t>联系人：</w:t>
            </w:r>
            <w:r>
              <w:rPr>
                <w:rFonts w:hint="eastAsia" w:ascii="宋体" w:hAnsi="宋体"/>
                <w:szCs w:val="21"/>
                <w:lang w:val="en-US" w:eastAsia="zh-CN"/>
              </w:rPr>
              <w:t>王剑</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6665070</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szCs w:val="21"/>
                <w:lang w:val="en-US" w:eastAsia="zh-CN"/>
              </w:rPr>
              <w:t>9</w:t>
            </w:r>
            <w:r>
              <w:rPr>
                <w:rFonts w:hint="eastAsia" w:ascii="宋体" w:hAnsi="宋体"/>
                <w:szCs w:val="21"/>
              </w:rPr>
              <w:t xml:space="preserve"> 时</w:t>
            </w:r>
            <w:r>
              <w:rPr>
                <w:rFonts w:hint="eastAsia" w:ascii="宋体" w:hAnsi="宋体"/>
                <w:szCs w:val="21"/>
                <w:lang w:val="en-US" w:eastAsia="zh-CN"/>
              </w:rPr>
              <w:t>30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cs="宋体"/>
                <w:kern w:val="0"/>
                <w:sz w:val="24"/>
                <w:szCs w:val="24"/>
              </w:rPr>
            </w:pPr>
            <w:r>
              <w:rPr>
                <w:rFonts w:hint="eastAsia" w:ascii="宋体" w:hAnsi="宋体"/>
                <w:szCs w:val="21"/>
              </w:rPr>
              <w:t>踏勘集中地点：</w:t>
            </w:r>
            <w:r>
              <w:rPr>
                <w:rFonts w:hint="eastAsia" w:ascii="宋体" w:hAnsi="宋体" w:cs="宋体"/>
                <w:spacing w:val="-2"/>
              </w:rPr>
              <w:t>杭州萧山国际机场</w:t>
            </w:r>
            <w:r>
              <w:rPr>
                <w:rFonts w:hint="eastAsia" w:ascii="宋体" w:hAnsi="宋体" w:cs="宋体"/>
                <w:spacing w:val="-2"/>
                <w:lang w:val="en-US" w:eastAsia="zh-CN"/>
              </w:rPr>
              <w:t>医药物流基地</w:t>
            </w:r>
          </w:p>
          <w:p>
            <w:pPr>
              <w:adjustRightInd w:val="0"/>
              <w:snapToGrid w:val="0"/>
              <w:rPr>
                <w:rFonts w:hint="eastAsia"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458" w:type="dxa"/>
            <w:vAlign w:val="center"/>
          </w:tcPr>
          <w:p>
            <w:pPr>
              <w:adjustRightInd w:val="0"/>
              <w:snapToGrid w:val="0"/>
              <w:jc w:val="center"/>
              <w:rPr>
                <w:rFonts w:ascii="宋体" w:hAnsi="宋体" w:cs="宋体"/>
              </w:rPr>
            </w:pPr>
            <w:r>
              <w:rPr>
                <w:rFonts w:hint="eastAsia" w:ascii="宋体" w:hAnsi="宋体" w:cs="宋体"/>
              </w:rPr>
              <w:t>投标预备会</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458"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w:t>
            </w:r>
            <w:r>
              <w:rPr>
                <w:rFonts w:hint="eastAsia" w:ascii="宋体" w:hAnsi="宋体" w:cs="宋体"/>
                <w:lang w:val="en-US" w:eastAsia="zh-CN"/>
              </w:rPr>
              <w:t>快递至杭州萧山国际机场航空货站Ａ区２２３２室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458"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458" w:type="dxa"/>
            <w:vAlign w:val="center"/>
          </w:tcPr>
          <w:p>
            <w:pPr>
              <w:adjustRightInd w:val="0"/>
              <w:snapToGrid w:val="0"/>
              <w:jc w:val="center"/>
              <w:rPr>
                <w:rFonts w:ascii="宋体" w:hAnsi="宋体" w:cs="宋体"/>
              </w:rPr>
            </w:pPr>
            <w:r>
              <w:rPr>
                <w:rFonts w:hint="eastAsia" w:ascii="宋体" w:hAnsi="宋体" w:cs="宋体"/>
              </w:rPr>
              <w:t>分包</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458"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458"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458" w:type="dxa"/>
            <w:vAlign w:val="center"/>
          </w:tcPr>
          <w:p>
            <w:pPr>
              <w:adjustRightInd w:val="0"/>
              <w:snapToGrid w:val="0"/>
              <w:jc w:val="center"/>
              <w:rPr>
                <w:rFonts w:ascii="宋体" w:hAnsi="宋体" w:cs="宋体"/>
              </w:rPr>
            </w:pPr>
            <w:r>
              <w:rPr>
                <w:rFonts w:hint="eastAsia" w:ascii="宋体" w:hAnsi="宋体" w:cs="宋体"/>
              </w:rPr>
              <w:t>偏差</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458"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458"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21</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8</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18</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458"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458"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458"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701"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458"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458"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458"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458" w:type="dxa"/>
            <w:vAlign w:val="center"/>
          </w:tcPr>
          <w:p>
            <w:pPr>
              <w:adjustRightInd w:val="0"/>
              <w:snapToGrid w:val="0"/>
              <w:jc w:val="center"/>
              <w:rPr>
                <w:rFonts w:ascii="宋体" w:hAnsi="宋体" w:cs="宋体"/>
              </w:rPr>
            </w:pPr>
            <w:r>
              <w:rPr>
                <w:rFonts w:hint="eastAsia" w:ascii="宋体" w:hAnsi="宋体" w:cs="宋体"/>
              </w:rPr>
              <w:t>最高投标限价</w:t>
            </w:r>
          </w:p>
        </w:tc>
        <w:tc>
          <w:tcPr>
            <w:tcW w:w="5701" w:type="dxa"/>
            <w:tcMar>
              <w:top w:w="28" w:type="dxa"/>
              <w:left w:w="28" w:type="dxa"/>
              <w:bottom w:w="57" w:type="dxa"/>
              <w:right w:w="57" w:type="dxa"/>
            </w:tcMar>
            <w:vAlign w:val="center"/>
          </w:tcPr>
          <w:p>
            <w:pPr>
              <w:adjustRightInd w:val="0"/>
              <w:snapToGrid w:val="0"/>
              <w:rPr>
                <w:rFonts w:ascii="宋体" w:hAnsi="宋体" w:cs="宋体"/>
              </w:rPr>
            </w:pPr>
          </w:p>
          <w:p>
            <w:pPr>
              <w:adjustRightInd w:val="0"/>
              <w:snapToGrid w:val="0"/>
              <w:rPr>
                <w:rFonts w:ascii="宋体" w:hAnsi="宋体" w:cs="宋体"/>
              </w:rPr>
            </w:pPr>
            <w:r>
              <w:rPr>
                <w:rFonts w:hint="eastAsia" w:ascii="宋体" w:hAnsi="宋体" w:cs="宋体"/>
                <w:lang w:val="en-US" w:eastAsia="zh-CN"/>
              </w:rPr>
              <w:t>19</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458"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701"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458" w:type="dxa"/>
            <w:vAlign w:val="center"/>
          </w:tcPr>
          <w:p>
            <w:pPr>
              <w:adjustRightInd w:val="0"/>
              <w:snapToGrid w:val="0"/>
              <w:jc w:val="center"/>
              <w:rPr>
                <w:rFonts w:ascii="宋体" w:hAnsi="宋体" w:cs="宋体"/>
              </w:rPr>
            </w:pPr>
            <w:r>
              <w:rPr>
                <w:rFonts w:hint="eastAsia" w:ascii="宋体" w:hAnsi="宋体" w:cs="宋体"/>
              </w:rPr>
              <w:t>投标有效期</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458" w:type="dxa"/>
            <w:vAlign w:val="center"/>
          </w:tcPr>
          <w:p>
            <w:pPr>
              <w:adjustRightInd w:val="0"/>
              <w:snapToGrid w:val="0"/>
              <w:jc w:val="center"/>
              <w:rPr>
                <w:rFonts w:ascii="宋体" w:hAnsi="宋体" w:cs="宋体"/>
              </w:rPr>
            </w:pPr>
            <w:r>
              <w:rPr>
                <w:rFonts w:hint="eastAsia" w:ascii="宋体" w:hAnsi="宋体" w:cs="宋体"/>
              </w:rPr>
              <w:t>投标保证金</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458"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19" w:name="EB4536570bab9243ca95400f5423c9fd35"/>
            <w:r>
              <w:rPr>
                <w:rFonts w:hint="eastAsia" w:ascii="宋体" w:hAnsi="宋体" w:cs="宋体"/>
                <w:lang w:val="en-US" w:eastAsia="zh-CN"/>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lang w:val="en-US" w:eastAsia="zh-CN"/>
              </w:rPr>
              <w:t>4</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458"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w:t>
            </w:r>
            <w:r>
              <w:rPr>
                <w:rFonts w:hint="eastAsia" w:ascii="宋体" w:hAnsi="宋体" w:cs="宋体"/>
                <w:lang w:val="en-US" w:eastAsia="zh-CN"/>
              </w:rPr>
              <w:t>19</w:t>
            </w:r>
            <w:r>
              <w:rPr>
                <w:rFonts w:hint="eastAsia" w:ascii="宋体" w:hAnsi="宋体" w:cs="宋体"/>
              </w:rPr>
              <w:t>年至20</w:t>
            </w:r>
            <w:r>
              <w:rPr>
                <w:rFonts w:hint="eastAsia" w:ascii="宋体" w:hAnsi="宋体" w:cs="宋体"/>
                <w:lang w:val="en-US" w:eastAsia="zh-CN"/>
              </w:rPr>
              <w:t>21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458"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701" w:type="dxa"/>
            <w:tcMar>
              <w:top w:w="28" w:type="dxa"/>
              <w:left w:w="28" w:type="dxa"/>
              <w:bottom w:w="57" w:type="dxa"/>
              <w:right w:w="57" w:type="dxa"/>
            </w:tcMar>
            <w:vAlign w:val="center"/>
          </w:tcPr>
          <w:p>
            <w:pPr>
              <w:adjustRightInd w:val="0"/>
              <w:snapToGrid w:val="0"/>
              <w:rPr>
                <w:rFonts w:ascii="宋体" w:hAnsi="宋体" w:cs="宋体"/>
                <w:color w:val="FF0000"/>
              </w:rPr>
            </w:pPr>
            <w:r>
              <w:rPr>
                <w:rFonts w:ascii="宋体" w:hAnsi="宋体" w:cs="宋体"/>
              </w:rPr>
              <w:t>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458"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w:t>
            </w:r>
            <w:r>
              <w:rPr>
                <w:rFonts w:hint="eastAsia" w:ascii="宋体" w:hAnsi="宋体" w:cs="宋体"/>
                <w:lang w:val="en-US" w:eastAsia="zh-CN"/>
              </w:rPr>
              <w:t>19</w:t>
            </w:r>
            <w:r>
              <w:rPr>
                <w:rFonts w:hint="eastAsia" w:ascii="宋体" w:hAnsi="宋体" w:cs="宋体"/>
              </w:rPr>
              <w:t>年</w:t>
            </w:r>
            <w:r>
              <w:rPr>
                <w:rFonts w:ascii="宋体" w:hAnsi="宋体" w:cs="宋体"/>
              </w:rPr>
              <w:t xml:space="preserve"> </w:t>
            </w:r>
            <w:r>
              <w:rPr>
                <w:rFonts w:hint="eastAsia" w:ascii="宋体" w:hAnsi="宋体" w:cs="宋体"/>
                <w:lang w:val="en-US" w:eastAsia="zh-CN"/>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458"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701"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458"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458"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458"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458"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w:t>
            </w:r>
            <w:r>
              <w:rPr>
                <w:rFonts w:hint="eastAsia" w:ascii="宋体" w:hAnsi="宋体" w:cs="宋体"/>
                <w:lang w:val="en-US" w:eastAsia="zh-CN"/>
              </w:rPr>
              <w:t>浙江航空开发有限责任公司</w:t>
            </w:r>
          </w:p>
          <w:p>
            <w:pPr>
              <w:adjustRightInd w:val="0"/>
              <w:snapToGrid w:val="0"/>
              <w:rPr>
                <w:rFonts w:ascii="宋体" w:hAnsi="宋体" w:cs="宋体"/>
              </w:rPr>
            </w:pPr>
            <w:r>
              <w:rPr>
                <w:rFonts w:hint="eastAsia" w:ascii="宋体" w:hAnsi="宋体" w:cs="宋体"/>
              </w:rPr>
              <w:t>招标人地址：杭州萧山国际机场</w:t>
            </w:r>
            <w:r>
              <w:rPr>
                <w:rFonts w:hint="eastAsia" w:ascii="宋体" w:hAnsi="宋体" w:cs="宋体"/>
                <w:lang w:val="en-US" w:eastAsia="zh-CN"/>
              </w:rPr>
              <w:t>内</w:t>
            </w:r>
          </w:p>
          <w:p>
            <w:pPr>
              <w:adjustRightInd w:val="0"/>
              <w:snapToGrid w:val="0"/>
              <w:rPr>
                <w:rFonts w:ascii="宋体" w:hAnsi="宋体" w:cs="宋体"/>
              </w:rPr>
            </w:pPr>
            <w:r>
              <w:rPr>
                <w:rFonts w:hint="eastAsia" w:ascii="宋体" w:hAnsi="宋体" w:cs="宋体"/>
                <w:spacing w:val="-2"/>
                <w:u w:val="single" w:color="auto"/>
                <w:lang w:val="en-US" w:eastAsia="zh-CN"/>
              </w:rPr>
              <w:t>3</w:t>
            </w:r>
            <w:r>
              <w:rPr>
                <w:rFonts w:hint="eastAsia" w:ascii="Times New Roman" w:hAnsi="Times New Roman"/>
                <w:u w:val="single" w:color="auto"/>
                <w:lang w:val="en-US" w:eastAsia="zh-CN"/>
              </w:rPr>
              <w:t>号库</w:t>
            </w:r>
            <w:r>
              <w:rPr>
                <w:rFonts w:hint="eastAsia" w:ascii="Times New Roman" w:hAnsi="Times New Roman"/>
                <w:u w:val="single" w:color="000000"/>
                <w:lang w:val="en-US" w:eastAsia="zh-CN"/>
              </w:rPr>
              <w:t>中央空调改造</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hint="eastAsia" w:ascii="宋体" w:hAnsi="宋体" w:cs="宋体"/>
                <w:u w:val="single"/>
                <w:lang w:val="en-US" w:eastAsia="zh-CN"/>
              </w:rPr>
              <w:t>21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8</w:t>
            </w:r>
            <w:r>
              <w:rPr>
                <w:rFonts w:hint="eastAsia" w:ascii="宋体" w:hAnsi="宋体" w:cs="宋体"/>
              </w:rPr>
              <w:t>月</w:t>
            </w:r>
            <w:r>
              <w:rPr>
                <w:rFonts w:hint="eastAsia" w:ascii="宋体" w:hAnsi="宋体" w:cs="宋体"/>
                <w:u w:val="single"/>
                <w:lang w:val="en-US" w:eastAsia="zh-CN"/>
              </w:rPr>
              <w:t>26</w:t>
            </w:r>
            <w:r>
              <w:rPr>
                <w:rFonts w:hint="eastAsia" w:ascii="宋体" w:hAnsi="宋体" w:cs="宋体"/>
              </w:rPr>
              <w:t>日</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w:t>
            </w:r>
            <w:r>
              <w:rPr>
                <w:rFonts w:hint="eastAsia" w:ascii="宋体" w:hAnsi="宋体" w:cs="宋体"/>
                <w:lang w:val="en-US" w:eastAsia="zh-CN"/>
              </w:rPr>
              <w:t>前</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458" w:type="dxa"/>
            <w:vAlign w:val="center"/>
          </w:tcPr>
          <w:p>
            <w:pPr>
              <w:adjustRightInd w:val="0"/>
              <w:snapToGrid w:val="0"/>
              <w:jc w:val="center"/>
              <w:rPr>
                <w:rFonts w:ascii="宋体" w:hAnsi="宋体" w:cs="宋体"/>
              </w:rPr>
            </w:pPr>
            <w:r>
              <w:rPr>
                <w:rFonts w:hint="eastAsia" w:ascii="宋体" w:hAnsi="宋体" w:cs="宋体"/>
              </w:rPr>
              <w:t>投标截止时间</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w:t>
            </w:r>
            <w:r>
              <w:rPr>
                <w:rFonts w:hint="eastAsia" w:ascii="宋体" w:hAnsi="宋体" w:cs="宋体"/>
                <w:b/>
                <w:u w:val="single"/>
                <w:lang w:val="en-US" w:eastAsia="zh-CN"/>
              </w:rPr>
              <w:t>21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8</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26</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458"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458"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lang w:val="en-US" w:eastAsia="zh-CN"/>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458"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458" w:type="dxa"/>
            <w:vAlign w:val="center"/>
          </w:tcPr>
          <w:p>
            <w:pPr>
              <w:adjustRightInd w:val="0"/>
              <w:snapToGrid w:val="0"/>
              <w:jc w:val="center"/>
              <w:rPr>
                <w:rFonts w:ascii="宋体" w:hAnsi="宋体" w:cs="宋体"/>
              </w:rPr>
            </w:pPr>
            <w:r>
              <w:rPr>
                <w:rFonts w:hint="eastAsia" w:ascii="宋体" w:hAnsi="宋体" w:cs="宋体"/>
              </w:rPr>
              <w:t>开标程序</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458"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701"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458"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458"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701"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458"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701"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458" w:type="dxa"/>
            <w:vAlign w:val="center"/>
          </w:tcPr>
          <w:p>
            <w:pPr>
              <w:adjustRightInd w:val="0"/>
              <w:snapToGrid w:val="0"/>
              <w:jc w:val="center"/>
              <w:rPr>
                <w:rFonts w:ascii="宋体" w:hAnsi="宋体" w:cs="宋体"/>
              </w:rPr>
            </w:pPr>
            <w:r>
              <w:rPr>
                <w:rFonts w:hint="eastAsia" w:ascii="宋体" w:hAnsi="宋体" w:cs="宋体"/>
              </w:rPr>
              <w:t>履约保证金</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458" w:type="dxa"/>
            <w:vAlign w:val="center"/>
          </w:tcPr>
          <w:p>
            <w:pPr>
              <w:adjustRightInd w:val="0"/>
              <w:snapToGrid w:val="0"/>
              <w:jc w:val="center"/>
              <w:rPr>
                <w:rFonts w:ascii="宋体" w:hAnsi="宋体" w:cs="宋体"/>
              </w:rPr>
            </w:pPr>
            <w:r>
              <w:rPr>
                <w:rFonts w:hint="eastAsia" w:ascii="宋体" w:hAnsi="宋体" w:cs="宋体"/>
              </w:rPr>
              <w:t>签订合同</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458"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701"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458"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701"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w:t>
            </w:r>
            <w:r>
              <w:rPr>
                <w:rFonts w:hint="eastAsia" w:ascii="宋体" w:hAnsi="宋体" w:cs="Arial"/>
                <w:lang w:val="en-US" w:eastAsia="zh-CN"/>
              </w:rPr>
              <w:t>浙江航空开发有限责任公司</w:t>
            </w:r>
            <w:r>
              <w:rPr>
                <w:rFonts w:hint="eastAsia" w:ascii="宋体" w:hAnsi="宋体" w:cs="Arial"/>
              </w:rPr>
              <w:t>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19809802"/>
      <w:bookmarkStart w:id="22" w:name="_Toc15553"/>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8806"/>
      <w:bookmarkStart w:id="25" w:name="_Toc219809803"/>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30"/>
        <w:tabs>
          <w:tab w:val="left" w:pos="736"/>
          <w:tab w:val="left" w:pos="1682"/>
          <w:tab w:val="left" w:pos="2626"/>
        </w:tabs>
        <w:spacing w:before="36"/>
        <w:ind w:right="113"/>
        <w:jc w:val="center"/>
      </w:pPr>
    </w:p>
    <w:p>
      <w:pPr>
        <w:pStyle w:val="3"/>
        <w:spacing w:line="564" w:lineRule="exact"/>
        <w:ind w:right="57"/>
        <w:jc w:val="both"/>
        <w:rPr>
          <w:b w:val="0"/>
          <w:bCs w:val="0"/>
        </w:rPr>
      </w:pPr>
      <w:bookmarkStart w:id="27" w:name="_bookmark76"/>
      <w:bookmarkEnd w:id="27"/>
      <w:bookmarkStart w:id="28" w:name="_Toc19698497"/>
      <w:r>
        <w:rPr>
          <w:rFonts w:hint="eastAsia"/>
          <w:b w:val="0"/>
          <w:bCs w:val="0"/>
        </w:rPr>
        <w:t>第三章</w:t>
      </w:r>
      <w:r>
        <w:rPr>
          <w:b w:val="0"/>
          <w:bCs w:val="0"/>
        </w:rPr>
        <w:t xml:space="preserve">  </w:t>
      </w:r>
      <w:r>
        <w:rPr>
          <w:rFonts w:hint="eastAsia"/>
          <w:b w:val="0"/>
          <w:bCs w:val="0"/>
        </w:rPr>
        <w:t>评标办法</w:t>
      </w:r>
      <w:bookmarkEnd w:id="28"/>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tbl>
      <w:tblPr>
        <w:tblStyle w:val="7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669"/>
        <w:gridCol w:w="1"/>
        <w:gridCol w:w="5386"/>
        <w:gridCol w:w="1"/>
        <w:gridCol w:w="1285"/>
        <w:gridCol w:w="1"/>
        <w:gridCol w:w="128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818" w:hRule="atLeast"/>
          <w:jc w:val="center"/>
        </w:trPr>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评定项目</w:t>
            </w: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评分细则</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分值范围</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8"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资信</w:t>
            </w:r>
            <w:r>
              <w:rPr>
                <w:rFonts w:ascii="宋体" w:hAnsi="宋体" w:cs="宋体"/>
                <w:kern w:val="0"/>
                <w:sz w:val="22"/>
                <w:highlight w:val="white"/>
              </w:rPr>
              <w:t>技术</w:t>
            </w:r>
            <w:r>
              <w:rPr>
                <w:rFonts w:hint="eastAsia" w:ascii="宋体" w:hAnsi="宋体" w:cs="宋体"/>
                <w:kern w:val="0"/>
                <w:sz w:val="22"/>
                <w:highlight w:val="white"/>
              </w:rPr>
              <w:t>评分</w:t>
            </w:r>
          </w:p>
          <w:p>
            <w:pPr>
              <w:widowControl/>
              <w:snapToGrid w:val="0"/>
              <w:spacing w:line="360" w:lineRule="atLeast"/>
              <w:jc w:val="center"/>
              <w:rPr>
                <w:rFonts w:ascii="宋体" w:hAnsi="宋体" w:cs="宋体"/>
                <w:kern w:val="0"/>
                <w:sz w:val="22"/>
                <w:highlight w:val="white"/>
              </w:rPr>
            </w:pPr>
          </w:p>
        </w:tc>
        <w:tc>
          <w:tcPr>
            <w:tcW w:w="670" w:type="dxa"/>
            <w:gridSpan w:val="2"/>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资信</w:t>
            </w:r>
            <w:r>
              <w:rPr>
                <w:rFonts w:ascii="宋体" w:hAnsi="宋体" w:cs="宋体"/>
                <w:kern w:val="0"/>
                <w:sz w:val="22"/>
                <w:highlight w:val="white"/>
              </w:rPr>
              <w:t>评分</w:t>
            </w: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rPr>
              <w:t>根据各投标人的资质、规模、经验、</w:t>
            </w:r>
            <w:r>
              <w:rPr>
                <w:rFonts w:ascii="宋体" w:hAnsi="宋体" w:cs="宋体"/>
                <w:kern w:val="0"/>
                <w:sz w:val="22"/>
              </w:rPr>
              <w:t>得奖情况</w:t>
            </w:r>
            <w:r>
              <w:rPr>
                <w:rFonts w:hint="eastAsia" w:ascii="宋体" w:hAnsi="宋体" w:cs="宋体"/>
                <w:kern w:val="0"/>
                <w:sz w:val="22"/>
              </w:rPr>
              <w:t>等情况横向比较评分</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1-3</w:t>
            </w:r>
          </w:p>
        </w:tc>
        <w:tc>
          <w:tcPr>
            <w:tcW w:w="1283" w:type="dxa"/>
            <w:gridSpan w:val="2"/>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r>
              <w:rPr>
                <w:rFonts w:hint="eastAsia" w:ascii="宋体" w:hAnsi="宋体" w:cs="宋体"/>
                <w:kern w:val="0"/>
                <w:sz w:val="22"/>
                <w:highlight w:val="whit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设备</w:t>
            </w:r>
            <w:r>
              <w:rPr>
                <w:rFonts w:ascii="宋体" w:hAnsi="宋体" w:cs="宋体"/>
                <w:kern w:val="0"/>
                <w:sz w:val="22"/>
                <w:highlight w:val="white"/>
              </w:rPr>
              <w:t>维保相关</w:t>
            </w:r>
            <w:r>
              <w:rPr>
                <w:rFonts w:hint="eastAsia" w:ascii="宋体" w:hAnsi="宋体" w:cs="宋体"/>
                <w:kern w:val="0"/>
                <w:sz w:val="22"/>
                <w:highlight w:val="white"/>
              </w:rPr>
              <w:t>维修</w:t>
            </w:r>
            <w:r>
              <w:rPr>
                <w:rFonts w:ascii="宋体" w:hAnsi="宋体" w:cs="宋体"/>
                <w:kern w:val="0"/>
                <w:sz w:val="22"/>
                <w:highlight w:val="white"/>
              </w:rPr>
              <w:t>证书</w:t>
            </w:r>
            <w:r>
              <w:rPr>
                <w:rFonts w:hint="eastAsia" w:ascii="宋体" w:hAnsi="宋体" w:cs="宋体"/>
                <w:kern w:val="0"/>
                <w:sz w:val="22"/>
                <w:highlight w:val="white"/>
              </w:rPr>
              <w:t>、设备维修安装企业资质等</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kern w:val="0"/>
                <w:sz w:val="22"/>
              </w:rPr>
              <w:t>项目</w:t>
            </w:r>
            <w:r>
              <w:rPr>
                <w:rFonts w:ascii="宋体" w:hAnsi="宋体" w:cs="宋体"/>
                <w:kern w:val="0"/>
                <w:sz w:val="22"/>
              </w:rPr>
              <w:t>经理、管理</w:t>
            </w:r>
            <w:r>
              <w:rPr>
                <w:rFonts w:hint="eastAsia" w:ascii="宋体" w:hAnsi="宋体" w:cs="宋体"/>
                <w:kern w:val="0"/>
                <w:sz w:val="22"/>
              </w:rPr>
              <w:t>人员</w:t>
            </w:r>
            <w:r>
              <w:rPr>
                <w:rFonts w:ascii="宋体" w:hAnsi="宋体" w:cs="宋体"/>
                <w:kern w:val="0"/>
                <w:sz w:val="22"/>
              </w:rPr>
              <w:t>、团队成员资质、业绩要求</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1-3</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类似</w:t>
            </w:r>
            <w:r>
              <w:rPr>
                <w:rFonts w:ascii="宋体" w:hAnsi="宋体" w:cs="宋体"/>
                <w:kern w:val="0"/>
                <w:sz w:val="22"/>
                <w:highlight w:val="white"/>
              </w:rPr>
              <w:t>业绩</w:t>
            </w:r>
            <w:r>
              <w:rPr>
                <w:rFonts w:hint="eastAsia" w:ascii="宋体" w:hAnsi="宋体" w:cs="宋体"/>
                <w:kern w:val="0"/>
                <w:sz w:val="22"/>
                <w:highlight w:val="white"/>
                <w:lang w:eastAsia="zh-CN"/>
              </w:rPr>
              <w:t>（</w:t>
            </w:r>
            <w:r>
              <w:rPr>
                <w:rFonts w:hint="eastAsia" w:ascii="宋体" w:hAnsi="宋体" w:cs="宋体"/>
                <w:kern w:val="0"/>
                <w:sz w:val="22"/>
                <w:highlight w:val="white"/>
                <w:lang w:val="en-US" w:eastAsia="zh-CN"/>
              </w:rPr>
              <w:t>每个1分</w:t>
            </w:r>
            <w:r>
              <w:rPr>
                <w:rFonts w:hint="eastAsia" w:ascii="宋体" w:hAnsi="宋体" w:cs="宋体"/>
                <w:kern w:val="0"/>
                <w:sz w:val="22"/>
                <w:highlight w:val="white"/>
                <w:lang w:eastAsia="zh-CN"/>
              </w:rPr>
              <w:t>）</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bottom w:val="single" w:color="000000" w:sz="4" w:space="0"/>
              <w:right w:val="single" w:color="000000" w:sz="4" w:space="0"/>
            </w:tcBorders>
            <w:vAlign w:val="center"/>
          </w:tcPr>
          <w:p>
            <w:pPr>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670" w:type="dxa"/>
            <w:gridSpan w:val="2"/>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技术</w:t>
            </w:r>
            <w:r>
              <w:rPr>
                <w:rFonts w:ascii="宋体" w:hAnsi="宋体" w:cs="宋体"/>
                <w:kern w:val="0"/>
                <w:sz w:val="22"/>
                <w:highlight w:val="white"/>
              </w:rPr>
              <w:t>评分</w:t>
            </w: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lang w:val="en-US" w:eastAsia="zh-CN"/>
              </w:rPr>
              <w:t>改造</w:t>
            </w:r>
            <w:r>
              <w:rPr>
                <w:rFonts w:hint="eastAsia" w:ascii="宋体" w:hAnsi="宋体" w:cs="宋体"/>
                <w:kern w:val="0"/>
                <w:sz w:val="22"/>
                <w:highlight w:val="white"/>
              </w:rPr>
              <w:t>方法与流程是否明确、合理</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0-3</w:t>
            </w:r>
          </w:p>
        </w:tc>
        <w:tc>
          <w:tcPr>
            <w:tcW w:w="1283" w:type="dxa"/>
            <w:gridSpan w:val="2"/>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r>
              <w:rPr>
                <w:rFonts w:hint="eastAsia" w:ascii="宋体" w:hAnsi="宋体" w:cs="宋体"/>
                <w:kern w:val="0"/>
                <w:sz w:val="22"/>
                <w:highlight w:val="whit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lang w:val="en-US" w:eastAsia="zh-CN"/>
              </w:rPr>
              <w:t>改造</w:t>
            </w:r>
            <w:r>
              <w:rPr>
                <w:rFonts w:hint="eastAsia" w:ascii="宋体" w:hAnsi="宋体" w:cs="宋体"/>
                <w:kern w:val="0"/>
                <w:sz w:val="22"/>
                <w:highlight w:val="white"/>
              </w:rPr>
              <w:t>范围与内容是否明确且符合需求</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0-3</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lang w:val="en-US" w:eastAsia="zh-CN"/>
              </w:rPr>
              <w:t>改造</w:t>
            </w:r>
            <w:r>
              <w:rPr>
                <w:rFonts w:hint="eastAsia" w:ascii="宋体" w:hAnsi="宋体" w:cs="宋体"/>
                <w:kern w:val="0"/>
                <w:sz w:val="22"/>
                <w:highlight w:val="white"/>
              </w:rPr>
              <w:t>的效果与质量标准是否明确、可衡量</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0-3</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安全措施是否具体、合理</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确保零配件供货的措施与方案</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0-5</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保障措施</w:t>
            </w:r>
            <w:r>
              <w:rPr>
                <w:rFonts w:hint="eastAsia" w:ascii="宋体" w:hAnsi="宋体" w:cs="宋体"/>
                <w:kern w:val="0"/>
                <w:sz w:val="22"/>
                <w:highlight w:val="white"/>
                <w:lang w:val="en-US" w:eastAsia="zh-CN"/>
              </w:rPr>
              <w:t>是否合理有效</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拟投入本次项目的设备型号是否先进、设备配置是否合理</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ascii="宋体" w:hAnsi="宋体" w:cs="宋体"/>
                <w:sz w:val="22"/>
              </w:rPr>
              <w:t>对本项目的实施意见及重点</w:t>
            </w:r>
            <w:r>
              <w:rPr>
                <w:rFonts w:hint="eastAsia" w:ascii="宋体" w:hAnsi="宋体" w:cs="宋体"/>
                <w:sz w:val="22"/>
              </w:rPr>
              <w:t>、</w:t>
            </w:r>
            <w:r>
              <w:rPr>
                <w:rFonts w:ascii="宋体" w:hAnsi="宋体" w:cs="宋体"/>
                <w:sz w:val="22"/>
              </w:rPr>
              <w:t>难点控制</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0-5</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sz w:val="22"/>
              </w:rPr>
              <w:t>对特殊情况的承诺以及灾害性、突发事件的应急预案</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sz w:val="22"/>
              </w:rPr>
            </w:pPr>
            <w:r>
              <w:rPr>
                <w:rFonts w:hint="eastAsia" w:ascii="宋体" w:hAnsi="宋体" w:cs="宋体"/>
                <w:kern w:val="0"/>
                <w:sz w:val="22"/>
                <w:lang w:val="en-US" w:eastAsia="zh-CN"/>
              </w:rPr>
              <w:t>改造</w:t>
            </w:r>
            <w:r>
              <w:rPr>
                <w:rFonts w:hint="eastAsia" w:ascii="宋体" w:hAnsi="宋体" w:cs="宋体"/>
                <w:kern w:val="0"/>
                <w:sz w:val="22"/>
              </w:rPr>
              <w:t>服务的有效性和维保服务的响应情况</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0-3</w:t>
            </w:r>
          </w:p>
        </w:tc>
        <w:tc>
          <w:tcPr>
            <w:tcW w:w="1283" w:type="dxa"/>
            <w:gridSpan w:val="2"/>
            <w:vMerge w:val="continue"/>
            <w:tcBorders>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hint="eastAsia" w:ascii="宋体" w:hAnsi="宋体" w:cs="宋体"/>
          <w:b/>
          <w:sz w:val="22"/>
          <w:lang w:val="en-US" w:eastAsia="zh-CN"/>
        </w:rPr>
        <w:t>6</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3"/>
        <w:spacing w:line="564" w:lineRule="exact"/>
        <w:ind w:right="57"/>
        <w:jc w:val="both"/>
        <w:rPr>
          <w:rFonts w:hint="eastAsia"/>
          <w:b w:val="0"/>
          <w:bCs w:val="0"/>
        </w:rPr>
      </w:pPr>
      <w:bookmarkStart w:id="29" w:name="_Toc19698499"/>
    </w:p>
    <w:p>
      <w:pPr>
        <w:rPr>
          <w:rFonts w:hint="eastAsia"/>
        </w:rPr>
      </w:pPr>
    </w:p>
    <w:p>
      <w:pPr>
        <w:pStyle w:val="3"/>
        <w:spacing w:line="564" w:lineRule="exact"/>
        <w:ind w:right="57"/>
        <w:jc w:val="center"/>
        <w:rPr>
          <w:b w:val="0"/>
          <w:bCs w:val="0"/>
        </w:rPr>
      </w:pPr>
      <w:r>
        <w:rPr>
          <w:rFonts w:hint="eastAsia"/>
          <w:b w:val="0"/>
          <w:bCs w:val="0"/>
        </w:rPr>
        <w:t>第四章</w:t>
      </w:r>
      <w:r>
        <w:rPr>
          <w:b w:val="0"/>
          <w:bCs w:val="0"/>
        </w:rPr>
        <w:t xml:space="preserve">  </w:t>
      </w:r>
      <w:r>
        <w:rPr>
          <w:rFonts w:hint="eastAsia"/>
          <w:b w:val="0"/>
          <w:bCs w:val="0"/>
        </w:rPr>
        <w:t>合同条款及格式</w:t>
      </w:r>
      <w:bookmarkEnd w:id="29"/>
    </w:p>
    <w:p>
      <w:pPr>
        <w:adjustRightInd w:val="0"/>
        <w:snapToGrid w:val="0"/>
        <w:spacing w:line="360" w:lineRule="exact"/>
        <w:rPr>
          <w:rFonts w:ascii="宋体" w:hAnsi="宋体" w:cs="宋体"/>
          <w:b/>
          <w:sz w:val="22"/>
        </w:r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医药物流3号库中央空调改造</w:t>
      </w:r>
      <w:r>
        <w:rPr>
          <w:rFonts w:hint="eastAsia" w:ascii="方正小标宋简体" w:hAnsi="方正小标宋简体" w:eastAsia="方正小标宋简体" w:cs="方正小标宋简体"/>
          <w:sz w:val="36"/>
          <w:szCs w:val="36"/>
        </w:rPr>
        <w:t>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甲方：浙江航空开发有限责任公司</w:t>
      </w:r>
    </w:p>
    <w:p>
      <w:pPr>
        <w:spacing w:line="560" w:lineRule="exact"/>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依照《中华人民共和国民法典》规定，双方在平等、自愿、协商一致的基础上，双方就下列事宜达成一致意见，签署相关合同。</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    第一条 项目、数量、金额</w:t>
      </w:r>
    </w:p>
    <w:tbl>
      <w:tblPr>
        <w:tblStyle w:val="8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247"/>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项目及内容</w:t>
            </w:r>
          </w:p>
        </w:tc>
        <w:tc>
          <w:tcPr>
            <w:tcW w:w="1247"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单位</w:t>
            </w:r>
          </w:p>
        </w:tc>
        <w:tc>
          <w:tcPr>
            <w:tcW w:w="1704"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数量</w:t>
            </w:r>
          </w:p>
        </w:tc>
        <w:tc>
          <w:tcPr>
            <w:tcW w:w="1705"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单价（含税）</w:t>
            </w:r>
          </w:p>
        </w:tc>
        <w:tc>
          <w:tcPr>
            <w:tcW w:w="1705"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中央空调改造</w:t>
            </w:r>
          </w:p>
        </w:tc>
        <w:tc>
          <w:tcPr>
            <w:tcW w:w="1247" w:type="dxa"/>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台</w:t>
            </w:r>
          </w:p>
        </w:tc>
        <w:tc>
          <w:tcPr>
            <w:tcW w:w="1704" w:type="dxa"/>
          </w:tcPr>
          <w:p>
            <w:pPr>
              <w:spacing w:line="560" w:lineRule="exact"/>
              <w:rPr>
                <w:rFonts w:ascii="仿宋_GB2312" w:hAnsi="仿宋_GB2312" w:eastAsia="仿宋_GB2312" w:cs="仿宋_GB2312"/>
                <w:sz w:val="30"/>
                <w:szCs w:val="30"/>
              </w:rPr>
            </w:pPr>
          </w:p>
        </w:tc>
        <w:tc>
          <w:tcPr>
            <w:tcW w:w="1705" w:type="dxa"/>
          </w:tcPr>
          <w:p>
            <w:pPr>
              <w:spacing w:line="560" w:lineRule="exact"/>
              <w:rPr>
                <w:rFonts w:ascii="仿宋_GB2312" w:hAnsi="仿宋_GB2312" w:eastAsia="仿宋_GB2312" w:cs="仿宋_GB2312"/>
                <w:sz w:val="30"/>
                <w:szCs w:val="30"/>
              </w:rPr>
            </w:pPr>
          </w:p>
        </w:tc>
        <w:tc>
          <w:tcPr>
            <w:tcW w:w="1705" w:type="dxa"/>
          </w:tcPr>
          <w:p>
            <w:pPr>
              <w:spacing w:line="560" w:lineRule="exact"/>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修理修缮费用合计：</w:t>
            </w:r>
          </w:p>
        </w:tc>
      </w:tr>
    </w:tbl>
    <w:p>
      <w:pPr>
        <w:spacing w:line="560" w:lineRule="exact"/>
        <w:rPr>
          <w:rFonts w:ascii="仿宋_GB2312" w:hAnsi="仿宋" w:eastAsia="仿宋_GB2312"/>
          <w:sz w:val="30"/>
          <w:szCs w:val="30"/>
        </w:rPr>
      </w:pP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本合同金额为固定总价合同，合同金额为（大写）：     ，（小写）</w:t>
      </w:r>
      <w:r>
        <w:rPr>
          <w:rFonts w:ascii="Arial" w:hAnsi="Arial" w:eastAsia="仿宋_GB2312" w:cs="Arial"/>
          <w:sz w:val="30"/>
          <w:szCs w:val="30"/>
        </w:rPr>
        <w:t>¥</w:t>
      </w:r>
      <w:r>
        <w:rPr>
          <w:rFonts w:hint="eastAsia" w:ascii="Arial" w:hAnsi="Arial" w:eastAsia="仿宋_GB2312" w:cs="Arial"/>
          <w:sz w:val="30"/>
          <w:szCs w:val="30"/>
        </w:rPr>
        <w:t xml:space="preserve">       </w:t>
      </w:r>
      <w:r>
        <w:rPr>
          <w:rFonts w:hint="eastAsia" w:ascii="仿宋_GB2312" w:hAnsi="仿宋" w:eastAsia="仿宋_GB2312"/>
          <w:sz w:val="30"/>
          <w:szCs w:val="30"/>
        </w:rPr>
        <w:t>。本合同价为杭州萧山国际机场内交货价，含设备的修理、改造、安装、调试、保险费、税费等所有费用。甲方不再承担其他任何费用。</w:t>
      </w:r>
    </w:p>
    <w:p>
      <w:pPr>
        <w:spacing w:line="560" w:lineRule="exact"/>
        <w:ind w:firstLine="576" w:firstLineChars="192"/>
        <w:rPr>
          <w:rFonts w:ascii="仿宋_GB2312" w:hAnsi="仿宋_GB2312" w:eastAsia="仿宋_GB2312" w:cs="仿宋_GB2312"/>
          <w:sz w:val="30"/>
          <w:szCs w:val="30"/>
        </w:rPr>
      </w:pPr>
      <w:r>
        <w:rPr>
          <w:rFonts w:hint="eastAsia" w:ascii="仿宋_GB2312" w:hAnsi="仿宋" w:eastAsia="仿宋_GB2312"/>
          <w:sz w:val="30"/>
          <w:szCs w:val="30"/>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第二条 修理修缮时间</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预计从</w:t>
      </w:r>
      <w:r>
        <w:rPr>
          <w:rFonts w:hint="eastAsia" w:ascii="仿宋_GB2312" w:hAnsi="仿宋_GB2312" w:eastAsia="仿宋_GB2312" w:cs="仿宋_GB2312"/>
          <w:sz w:val="30"/>
          <w:szCs w:val="30"/>
          <w:u w:val="single"/>
        </w:rPr>
        <w:t xml:space="preserve"> 2021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2021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日。工期</w:t>
      </w:r>
      <w:r>
        <w:rPr>
          <w:rFonts w:hint="eastAsia" w:ascii="仿宋_GB2312" w:hAnsi="仿宋_GB2312" w:eastAsia="仿宋_GB2312" w:cs="仿宋_GB2312"/>
          <w:sz w:val="30"/>
          <w:szCs w:val="30"/>
          <w:u w:val="single"/>
        </w:rPr>
        <w:t xml:space="preserve"> 45 </w:t>
      </w:r>
      <w:r>
        <w:rPr>
          <w:rFonts w:hint="eastAsia" w:ascii="仿宋_GB2312" w:hAnsi="仿宋_GB2312" w:eastAsia="仿宋_GB2312" w:cs="仿宋_GB2312"/>
          <w:sz w:val="30"/>
          <w:szCs w:val="30"/>
        </w:rPr>
        <w:t>日。具体正式</w:t>
      </w:r>
      <w:r>
        <w:rPr>
          <w:rFonts w:hint="eastAsia" w:ascii="仿宋_GB2312" w:hAnsi="仿宋_GB2312" w:eastAsia="仿宋_GB2312" w:cs="仿宋_GB2312"/>
          <w:sz w:val="30"/>
          <w:szCs w:val="30"/>
          <w:lang w:val="en-US" w:eastAsia="zh-CN"/>
        </w:rPr>
        <w:t>改造</w:t>
      </w:r>
      <w:r>
        <w:rPr>
          <w:rFonts w:hint="eastAsia" w:ascii="仿宋_GB2312" w:hAnsi="仿宋_GB2312" w:eastAsia="仿宋_GB2312" w:cs="仿宋_GB2312"/>
          <w:sz w:val="30"/>
          <w:szCs w:val="30"/>
        </w:rPr>
        <w:t>时间以甲方书面通知为准。</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    第三条  改造要求</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单冷机组改造成冷暖机组后需运行稳定无异常，</w:t>
      </w:r>
      <w:r>
        <w:rPr>
          <w:rFonts w:hint="eastAsia" w:ascii="仿宋_GB2312" w:hAnsi="仿宋_GB2312" w:eastAsia="仿宋_GB2312" w:cs="仿宋_GB2312"/>
          <w:sz w:val="30"/>
          <w:szCs w:val="30"/>
          <w:lang w:val="en-US" w:eastAsia="zh-CN"/>
        </w:rPr>
        <w:t>技术参数</w:t>
      </w:r>
      <w:r>
        <w:rPr>
          <w:rFonts w:hint="eastAsia" w:ascii="仿宋_GB2312" w:hAnsi="仿宋_GB2312" w:eastAsia="仿宋_GB2312" w:cs="仿宋_GB2312"/>
          <w:sz w:val="30"/>
          <w:szCs w:val="30"/>
        </w:rPr>
        <w:t>需达到并符合</w:t>
      </w:r>
      <w:r>
        <w:rPr>
          <w:rFonts w:hint="eastAsia" w:ascii="仿宋_GB2312" w:hAnsi="仿宋_GB2312" w:eastAsia="仿宋_GB2312" w:cs="仿宋_GB2312"/>
          <w:sz w:val="30"/>
          <w:szCs w:val="30"/>
          <w:lang w:val="en-US" w:eastAsia="zh-CN"/>
        </w:rPr>
        <w:t>原设备厂家（盾安）</w:t>
      </w:r>
      <w:r>
        <w:rPr>
          <w:rFonts w:hint="eastAsia" w:ascii="仿宋_GB2312" w:hAnsi="仿宋_GB2312" w:eastAsia="仿宋_GB2312" w:cs="仿宋_GB2312"/>
          <w:sz w:val="30"/>
          <w:szCs w:val="30"/>
        </w:rPr>
        <w:t>冷暖机技术标准。</w:t>
      </w:r>
    </w:p>
    <w:p>
      <w:pPr>
        <w:spacing w:line="560" w:lineRule="exact"/>
        <w:ind w:firstLine="602"/>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 xml:space="preserve">第四条  </w:t>
      </w:r>
      <w:r>
        <w:rPr>
          <w:rFonts w:hint="eastAsia" w:ascii="仿宋_GB2312" w:hAnsi="仿宋_GB2312" w:eastAsia="仿宋_GB2312" w:cs="仿宋_GB2312"/>
          <w:b/>
          <w:bCs/>
          <w:sz w:val="30"/>
          <w:szCs w:val="30"/>
          <w:lang w:val="en-US" w:eastAsia="zh-CN"/>
        </w:rPr>
        <w:t>改造时间、地点</w:t>
      </w:r>
    </w:p>
    <w:p>
      <w:pPr>
        <w:spacing w:line="560" w:lineRule="exact"/>
        <w:ind w:firstLine="602"/>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.安装时间：2021年  月  日至2021年 月  日</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2.安装地点：医药物流基地</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号库</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    第五条 安装完成的验收标准及确认方式</w:t>
      </w:r>
    </w:p>
    <w:p>
      <w:pPr>
        <w:spacing w:line="560" w:lineRule="exact"/>
        <w:ind w:firstLine="6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验收标准：</w:t>
      </w:r>
      <w:r>
        <w:rPr>
          <w:rFonts w:hint="eastAsia" w:ascii="仿宋_GB2312" w:hAnsi="仿宋_GB2312" w:eastAsia="仿宋_GB2312" w:cs="仿宋_GB2312"/>
          <w:sz w:val="30"/>
          <w:szCs w:val="30"/>
          <w:lang w:val="en-US" w:eastAsia="zh-CN"/>
        </w:rPr>
        <w:t>设备稳定运行，</w:t>
      </w:r>
      <w:r>
        <w:rPr>
          <w:rFonts w:hint="eastAsia" w:ascii="仿宋_GB2312" w:hAnsi="仿宋_GB2312" w:eastAsia="仿宋_GB2312" w:cs="仿宋_GB2312"/>
          <w:sz w:val="30"/>
          <w:szCs w:val="30"/>
        </w:rPr>
        <w:t>温度达到15-25摄氏度范围内</w:t>
      </w:r>
      <w:r>
        <w:rPr>
          <w:rFonts w:hint="eastAsia" w:ascii="仿宋_GB2312" w:hAnsi="仿宋_GB2312" w:eastAsia="仿宋_GB2312" w:cs="仿宋_GB2312"/>
          <w:sz w:val="30"/>
          <w:szCs w:val="30"/>
          <w:lang w:eastAsia="zh-CN"/>
        </w:rPr>
        <w:t>。</w:t>
      </w:r>
    </w:p>
    <w:p>
      <w:pPr>
        <w:spacing w:line="560" w:lineRule="exact"/>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确认方式</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甲方完成验收，并签字确认。</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第六条  支付方式</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1.结算方式：改造完成并经甲方验收合格后15日内一次性支付合同总金额的95%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5%为质保金，于质保期满甲方确认未发生质量问题后【</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 xml:space="preserve">】工作日内一次性支付。  </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2.甲方付款前，乙方应提供正规的符合合同约定的税率为【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】%的增值税专用发票，若乙方未按合同约定提供发票的，甲方有权拒绝付款且不承担任何延期付款的责任。</w:t>
      </w:r>
    </w:p>
    <w:p>
      <w:pPr>
        <w:spacing w:line="56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第七条 履约保证金</w:t>
      </w:r>
    </w:p>
    <w:p>
      <w:pPr>
        <w:adjustRightInd w:val="0"/>
        <w:snapToGrid w:val="0"/>
        <w:rPr>
          <w:rFonts w:ascii="宋体" w:hAnsi="宋体" w:cs="宋体"/>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履约保证金的金额：合同总价的10%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需在完成合同签订后15日内完成支付</w:t>
      </w:r>
    </w:p>
    <w:p>
      <w:pPr>
        <w:spacing w:line="560" w:lineRule="exact"/>
        <w:rPr>
          <w:rFonts w:ascii="仿宋_GB2312" w:hAnsi="仿宋_GB2312" w:eastAsia="仿宋_GB2312" w:cs="仿宋_GB2312"/>
          <w:b/>
          <w:sz w:val="30"/>
          <w:szCs w:val="30"/>
        </w:rPr>
      </w:pPr>
      <w:r>
        <w:rPr>
          <w:rFonts w:hint="eastAsia" w:ascii="仿宋_GB2312" w:hAnsi="仿宋_GB2312" w:eastAsia="仿宋_GB2312" w:cs="仿宋_GB2312"/>
          <w:b/>
          <w:bCs/>
          <w:sz w:val="30"/>
          <w:szCs w:val="30"/>
        </w:rPr>
        <w:t xml:space="preserve">    第八条  </w:t>
      </w:r>
      <w:r>
        <w:rPr>
          <w:rFonts w:hint="eastAsia" w:ascii="仿宋_GB2312" w:hAnsi="仿宋_GB2312" w:eastAsia="仿宋_GB2312" w:cs="仿宋_GB2312"/>
          <w:b/>
          <w:sz w:val="30"/>
          <w:szCs w:val="30"/>
        </w:rPr>
        <w:t>免费质保期及服务内容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乙方应为该修理改造及安装项目提供自甲方验收合格之日起</w:t>
      </w:r>
      <w:r>
        <w:rPr>
          <w:rFonts w:hint="eastAsia" w:ascii="仿宋_GB2312" w:hAnsi="仿宋_GB2312" w:eastAsia="仿宋_GB2312" w:cs="仿宋_GB2312"/>
          <w:sz w:val="30"/>
          <w:szCs w:val="30"/>
          <w:u w:val="single"/>
        </w:rPr>
        <w:t xml:space="preserve">12  </w:t>
      </w:r>
      <w:r>
        <w:rPr>
          <w:rFonts w:hint="eastAsia" w:ascii="仿宋_GB2312" w:hAnsi="仿宋_GB2312" w:eastAsia="仿宋_GB2312" w:cs="仿宋_GB2312"/>
          <w:sz w:val="30"/>
          <w:szCs w:val="30"/>
        </w:rPr>
        <w:t>个月的免费质保期(乙方免除工时费和零部件费)。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免费质保期内由于非甲方人为原因发生的故障或损坏，乙方免费提供维修和备件直至货物性能、状态等达到正常标准，可以正常安全使用为止。如无法修复，乙方应负责免费更换，若无法更换，则乙方退还甲方支付的合同金额，同时应承担该安装项目的直接费用（运输费、保险费、检验</w:t>
      </w:r>
      <w:bookmarkStart w:id="30" w:name="_Hlk78297003"/>
      <w:r>
        <w:rPr>
          <w:rFonts w:hint="eastAsia" w:ascii="仿宋_GB2312" w:hAnsi="仿宋_GB2312" w:eastAsia="仿宋_GB2312" w:cs="仿宋_GB2312"/>
          <w:sz w:val="30"/>
          <w:szCs w:val="30"/>
        </w:rPr>
        <w:t>费</w:t>
      </w:r>
      <w:bookmarkEnd w:id="30"/>
      <w:r>
        <w:rPr>
          <w:rFonts w:hint="eastAsia" w:ascii="仿宋_GB2312" w:hAnsi="仿宋_GB2312" w:eastAsia="仿宋_GB2312" w:cs="仿宋_GB2312"/>
          <w:sz w:val="30"/>
          <w:szCs w:val="30"/>
        </w:rPr>
        <w:t>、及银行手续费、担保、抵押、法院执行措施所产生的费用等）以及由此给甲方造成的损失。</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4．乙方提供7*24小时售后服务，并委派</w:t>
      </w:r>
      <w:r>
        <w:rPr>
          <w:rFonts w:hint="eastAsia" w:ascii="仿宋_GB2312" w:hAnsi="仿宋_GB2312" w:eastAsia="仿宋_GB2312" w:cs="仿宋_GB2312"/>
          <w:sz w:val="30"/>
          <w:szCs w:val="30"/>
          <w:u w:val="single"/>
        </w:rPr>
        <w:t>维修人员</w:t>
      </w:r>
      <w:r>
        <w:rPr>
          <w:rFonts w:hint="eastAsia" w:ascii="仿宋_GB2312" w:hAnsi="仿宋_GB2312" w:eastAsia="仿宋_GB2312" w:cs="仿宋_GB2312"/>
          <w:sz w:val="30"/>
          <w:szCs w:val="30"/>
        </w:rPr>
        <w:t>在接到报修通知后</w:t>
      </w:r>
      <w:r>
        <w:rPr>
          <w:rFonts w:hint="eastAsia" w:ascii="仿宋_GB2312" w:hAnsi="仿宋_GB2312" w:eastAsia="仿宋_GB2312" w:cs="仿宋_GB2312"/>
          <w:sz w:val="30"/>
          <w:szCs w:val="30"/>
          <w:u w:val="single"/>
        </w:rPr>
        <w:t xml:space="preserve"> 8 </w:t>
      </w:r>
      <w:r>
        <w:rPr>
          <w:rFonts w:hint="eastAsia" w:ascii="仿宋_GB2312" w:hAnsi="仿宋_GB2312" w:eastAsia="仿宋_GB2312" w:cs="仿宋_GB2312"/>
          <w:sz w:val="30"/>
          <w:szCs w:val="30"/>
        </w:rPr>
        <w:t>小时内赶到杭州萧山国际机场，并连续进行维修，直到设备恢复正常。修复部分的质保期自修复之日起重新开始计算。</w:t>
      </w:r>
    </w:p>
    <w:p>
      <w:pPr>
        <w:adjustRightInd w:val="0"/>
        <w:snapToGrid w:val="0"/>
        <w:spacing w:line="560" w:lineRule="exact"/>
        <w:ind w:firstLine="602"/>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十三、违约责任</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甲方无故逾期支付安装费用的,甲方应按逾期付款总额每日</w:t>
      </w:r>
      <w:r>
        <w:rPr>
          <w:rFonts w:hint="eastAsia" w:ascii="仿宋_GB2312" w:hAnsi="仿宋_GB2312" w:eastAsia="仿宋_GB2312" w:cs="仿宋_GB2312"/>
          <w:sz w:val="30"/>
          <w:szCs w:val="30"/>
          <w:u w:val="single"/>
        </w:rPr>
        <w:t xml:space="preserve"> 0.05 </w:t>
      </w:r>
      <w:r>
        <w:rPr>
          <w:rFonts w:hint="eastAsia" w:ascii="仿宋_GB2312" w:hAnsi="仿宋_GB2312" w:eastAsia="仿宋_GB2312" w:cs="仿宋_GB2312"/>
          <w:sz w:val="30"/>
          <w:szCs w:val="30"/>
        </w:rPr>
        <w:t>%向乙方支付违约金。</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 乙方逾期交付安装项目，乙方应按合同总价每日</w:t>
      </w:r>
      <w:r>
        <w:rPr>
          <w:rFonts w:hint="eastAsia" w:ascii="仿宋_GB2312" w:hAnsi="仿宋_GB2312" w:eastAsia="仿宋_GB2312" w:cs="仿宋_GB2312"/>
          <w:sz w:val="30"/>
          <w:szCs w:val="30"/>
          <w:u w:val="single"/>
        </w:rPr>
        <w:t xml:space="preserve"> 0.05 </w:t>
      </w:r>
      <w:r>
        <w:rPr>
          <w:rFonts w:hint="eastAsia" w:ascii="仿宋_GB2312" w:hAnsi="仿宋_GB2312" w:eastAsia="仿宋_GB2312" w:cs="仿宋_GB2312"/>
          <w:sz w:val="30"/>
          <w:szCs w:val="30"/>
        </w:rPr>
        <w:t>%向甲方支付违约金，由甲方从合同费用中扣除。逾期超过约定日期</w:t>
      </w:r>
      <w:r>
        <w:rPr>
          <w:rFonts w:hint="eastAsia" w:ascii="仿宋_GB2312" w:hAnsi="仿宋_GB2312" w:eastAsia="仿宋_GB2312" w:cs="仿宋_GB2312"/>
          <w:sz w:val="30"/>
          <w:szCs w:val="30"/>
          <w:u w:val="single"/>
        </w:rPr>
        <w:t xml:space="preserve"> 15 </w:t>
      </w:r>
      <w:r>
        <w:rPr>
          <w:rFonts w:hint="eastAsia" w:ascii="仿宋_GB2312" w:hAnsi="仿宋_GB2312" w:eastAsia="仿宋_GB2312" w:cs="仿宋_GB2312"/>
          <w:sz w:val="30"/>
          <w:szCs w:val="30"/>
        </w:rPr>
        <w:t>日的，甲方可解除本合同。乙方因逾期交付或因其他违约行为导致甲方解除合同的，乙方应向甲方支付合同总价</w:t>
      </w:r>
      <w:r>
        <w:rPr>
          <w:rFonts w:hint="eastAsia" w:ascii="仿宋_GB2312" w:hAnsi="仿宋_GB2312" w:eastAsia="仿宋_GB2312" w:cs="仿宋_GB2312"/>
          <w:sz w:val="30"/>
          <w:szCs w:val="30"/>
          <w:u w:val="single"/>
        </w:rPr>
        <w:t xml:space="preserve"> 30 </w:t>
      </w:r>
      <w:r>
        <w:rPr>
          <w:rFonts w:hint="eastAsia" w:ascii="仿宋_GB2312" w:hAnsi="仿宋_GB2312" w:eastAsia="仿宋_GB2312" w:cs="仿宋_GB2312"/>
          <w:sz w:val="30"/>
          <w:szCs w:val="30"/>
        </w:rPr>
        <w:t xml:space="preserve">%的违约金，如造成甲方损失超过违约金的，超出部分由乙方继续承担赔偿责任。 </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 乙方不在约定期限内派人维修或维修质量验收不合格的，甲方可以委托他人修理，费用由乙方承担，甲方与第三方确认后可直接从质保金中扣除；质保金不足以抵扣的，甲方有权继续向乙方追偿。</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5．对于本合同项下乙方应支付的赔偿款或违约金，甲方有权从应付乙方的安装费用中直接扣除，仍不足的部分，继续向乙方追偿。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十四、不可抗力事件处理</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 不可抗力事件发生后，遭遇不可抗力的一方应立即通知对方，并寄送有关官方机构出具的证明。</w:t>
      </w:r>
    </w:p>
    <w:p>
      <w:pPr>
        <w:spacing w:line="560" w:lineRule="exact"/>
        <w:ind w:firstLine="570" w:firstLineChars="190"/>
        <w:rPr>
          <w:rFonts w:ascii="仿宋_GB2312" w:hAnsi="仿宋_GB2312" w:eastAsia="仿宋_GB2312" w:cs="仿宋_GB2312"/>
          <w:sz w:val="30"/>
          <w:szCs w:val="30"/>
        </w:rPr>
      </w:pPr>
      <w:r>
        <w:rPr>
          <w:rFonts w:hint="eastAsia" w:ascii="仿宋_GB2312" w:hAnsi="仿宋_GB2312" w:eastAsia="仿宋_GB2312" w:cs="仿宋_GB2312"/>
          <w:sz w:val="30"/>
          <w:szCs w:val="30"/>
        </w:rPr>
        <w:t>3. 不可抗力事件延续7日以上，双方应通过友好协商，确定是否继续履行合同；协商无法达成一致的，本合同自动终止，双方互不承担赔偿或违约责任。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30"/>
          <w:szCs w:val="30"/>
        </w:rPr>
      </w:pPr>
      <w:r>
        <w:rPr>
          <w:rFonts w:hint="eastAsia" w:ascii="仿宋_GB2312" w:hAnsi="仿宋_GB2312" w:eastAsia="仿宋_GB2312" w:cs="仿宋_GB2312"/>
          <w:b/>
          <w:sz w:val="30"/>
          <w:szCs w:val="30"/>
        </w:rPr>
        <w:t>十五、争议解决</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十六、合同组成文件包含下列内容，且解释顺序如下：</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1.本合同协议书</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2.报价文件</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3.议标报告</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4.标准、规范及有关技术文件</w:t>
      </w:r>
    </w:p>
    <w:p>
      <w:pPr>
        <w:adjustRightInd w:val="0"/>
        <w:snapToGrid w:val="0"/>
        <w:spacing w:line="560" w:lineRule="exact"/>
        <w:ind w:firstLine="602"/>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十七、合同生效及其它</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合同经双方法定代表人或授权代表签字并加盖单位公章或者合同章之日起生效。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2.本合同所订一切条款，任何一方不得擅自变更或者修改。如一方单独变更、修改本合同，对方有权拒绝，并要求单独变更、修改合同一方赔偿一切损失。</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3.本合同未尽事宜，双方可签订补充协议予以执行；未达成补充协议的，遵照《民法典》及有关法律法规执行。</w:t>
      </w: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4.本合同一式肆份，甲方执贰份，乙方持贰份，具有同等法律效力。</w:t>
      </w:r>
    </w:p>
    <w:p>
      <w:pPr>
        <w:adjustRightInd w:val="0"/>
        <w:snapToGrid w:val="0"/>
        <w:spacing w:line="560" w:lineRule="exact"/>
        <w:rPr>
          <w:rFonts w:ascii="仿宋_GB2312" w:hAnsi="仿宋_GB2312" w:eastAsia="仿宋_GB2312" w:cs="仿宋_GB2312"/>
          <w:sz w:val="30"/>
          <w:szCs w:val="30"/>
        </w:rPr>
      </w:pP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甲方：浙江航空开发有限公司   乙方：</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line="560" w:lineRule="exact"/>
        <w:ind w:left="6750" w:hanging="6750"/>
        <w:rPr>
          <w:rFonts w:ascii="仿宋_GB2312" w:hAnsi="仿宋_GB2312" w:eastAsia="仿宋_GB2312" w:cs="仿宋_GB2312"/>
          <w:sz w:val="30"/>
          <w:szCs w:val="30"/>
        </w:rPr>
      </w:pPr>
      <w:r>
        <w:rPr>
          <w:rFonts w:hint="eastAsia" w:ascii="仿宋_GB2312" w:hAnsi="仿宋_GB2312" w:eastAsia="仿宋_GB2312" w:cs="仿宋_GB2312"/>
          <w:sz w:val="30"/>
          <w:szCs w:val="30"/>
        </w:rPr>
        <w:t>地址：杭州萧山国际机场内     地址：</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                 法定代表人：</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或                           或</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授权代表：                   授权代表：</w:t>
      </w:r>
    </w:p>
    <w:p>
      <w:pPr>
        <w:spacing w:line="560" w:lineRule="exact"/>
        <w:rPr>
          <w:rFonts w:hint="eastAsia" w:ascii="黑体" w:hAnsi="黑体" w:eastAsia="黑体" w:cs="黑体"/>
          <w:sz w:val="30"/>
          <w:szCs w:val="30"/>
        </w:rPr>
      </w:pPr>
      <w:r>
        <w:rPr>
          <w:rFonts w:hint="eastAsia" w:ascii="仿宋_GB2312" w:hAnsi="仿宋_GB2312" w:eastAsia="仿宋_GB2312" w:cs="仿宋_GB2312"/>
          <w:sz w:val="30"/>
          <w:szCs w:val="30"/>
        </w:rPr>
        <w:t>日期：                       日期：</w:t>
      </w: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ascii="仿宋_GB2312" w:hAnsi="仿宋_GB2312" w:eastAsia="仿宋_GB2312" w:cs="仿宋_GB2312"/>
          <w:b/>
          <w:color w:val="auto"/>
          <w:sz w:val="30"/>
          <w:szCs w:val="30"/>
        </w:rPr>
      </w:pPr>
      <w:r>
        <w:rPr>
          <w:rFonts w:hint="eastAsia" w:ascii="黑体" w:hAnsi="黑体" w:eastAsia="黑体" w:cs="黑体"/>
          <w:sz w:val="30"/>
          <w:szCs w:val="30"/>
        </w:rPr>
        <w:t>附件1：</w:t>
      </w:r>
    </w:p>
    <w:p>
      <w:pPr>
        <w:pStyle w:val="115"/>
        <w:spacing w:line="560" w:lineRule="exact"/>
        <w:ind w:firstLine="600"/>
        <w:jc w:val="cente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lang w:val="en-US" w:eastAsia="zh-CN"/>
        </w:rPr>
        <w:t>浙江航空开发有限责任公司</w:t>
      </w:r>
      <w:r>
        <w:rPr>
          <w:rFonts w:hint="eastAsia" w:ascii="仿宋_GB2312" w:hAnsi="仿宋_GB2312" w:eastAsia="仿宋_GB2312" w:cs="仿宋_GB2312"/>
          <w:b/>
          <w:color w:val="auto"/>
          <w:sz w:val="30"/>
          <w:szCs w:val="30"/>
        </w:rPr>
        <w:t>有限公司廉洁自律承诺书</w:t>
      </w:r>
    </w:p>
    <w:p>
      <w:pPr>
        <w:pStyle w:val="464"/>
        <w:adjustRightInd w:val="0"/>
        <w:snapToGrid w:val="0"/>
        <w:spacing w:line="560" w:lineRule="exact"/>
        <w:ind w:firstLine="600"/>
        <w:rPr>
          <w:rFonts w:ascii="仿宋_GB2312" w:hAnsi="仿宋_GB2312" w:eastAsia="仿宋_GB2312" w:cs="仿宋_GB2312"/>
          <w:b/>
          <w:sz w:val="30"/>
          <w:szCs w:val="30"/>
        </w:rPr>
      </w:pPr>
    </w:p>
    <w:p>
      <w:pPr>
        <w:pStyle w:val="464"/>
        <w:adjustRightInd w:val="0"/>
        <w:snapToGrid w:val="0"/>
        <w:spacing w:line="560" w:lineRule="exact"/>
        <w:ind w:firstLine="0" w:firstLineChars="0"/>
        <w:rPr>
          <w:rFonts w:ascii="仿宋_GB2312" w:hAnsi="仿宋_GB2312" w:eastAsia="仿宋_GB2312" w:cs="仿宋_GB2312"/>
          <w:b/>
          <w:sz w:val="30"/>
          <w:szCs w:val="30"/>
        </w:rPr>
      </w:pPr>
      <w:r>
        <w:rPr>
          <w:rFonts w:hint="eastAsia" w:ascii="仿宋_GB2312" w:hAnsi="仿宋_GB2312" w:eastAsia="仿宋_GB2312" w:cs="仿宋_GB2312"/>
          <w:b/>
          <w:color w:val="auto"/>
          <w:sz w:val="30"/>
          <w:szCs w:val="30"/>
          <w:lang w:val="en-US" w:eastAsia="zh-CN"/>
        </w:rPr>
        <w:t>浙江航空开发有限责任公司</w:t>
      </w:r>
      <w:r>
        <w:rPr>
          <w:rFonts w:hint="eastAsia" w:ascii="仿宋_GB2312" w:hAnsi="仿宋_GB2312" w:eastAsia="仿宋_GB2312" w:cs="仿宋_GB2312"/>
          <w:b/>
          <w:sz w:val="30"/>
          <w:szCs w:val="30"/>
        </w:rPr>
        <w:t>：</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八、为约束廉洁自律行为从法律上提供保障措施，我方同意向贵公司缴纳的履约保证金中的10%作为廉洁自律担保金。</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如违反上述廉洁自律承诺，贵公司有权：</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廉洁自律担保金不予退还我单位；</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464"/>
        <w:adjustRightInd w:val="0"/>
        <w:snapToGrid w:val="0"/>
        <w:spacing w:line="560" w:lineRule="exact"/>
        <w:ind w:firstLine="0" w:firstLineChars="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承诺人单位名称（盖章）：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 ：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或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委托代理人：                   </w:t>
      </w:r>
    </w:p>
    <w:p>
      <w:pPr>
        <w:pStyle w:val="464"/>
        <w:adjustRightInd w:val="0"/>
        <w:snapToGrid w:val="0"/>
        <w:spacing w:line="560" w:lineRule="exact"/>
        <w:ind w:firstLine="600"/>
        <w:rPr>
          <w:rFonts w:ascii="仿宋_GB2312" w:hAnsi="仿宋_GB2312" w:eastAsia="仿宋_GB2312" w:cs="仿宋_GB2312"/>
          <w:b/>
          <w:sz w:val="30"/>
          <w:szCs w:val="30"/>
        </w:rPr>
      </w:pPr>
    </w:p>
    <w:p>
      <w:pPr>
        <w:pStyle w:val="75"/>
        <w:spacing w:line="560" w:lineRule="exact"/>
        <w:rPr>
          <w:rFonts w:ascii="仿宋_GB2312" w:hAnsi="仿宋_GB2312" w:eastAsia="仿宋_GB2312" w:cs="仿宋_GB2312"/>
          <w:b w:val="0"/>
          <w:sz w:val="30"/>
          <w:szCs w:val="30"/>
        </w:rPr>
      </w:pPr>
      <w:bookmarkStart w:id="31" w:name="_Toc422638522"/>
      <w:bookmarkStart w:id="32" w:name="_Toc321925455"/>
    </w:p>
    <w:p>
      <w:pPr>
        <w:pStyle w:val="75"/>
        <w:spacing w:line="560" w:lineRule="exact"/>
        <w:rPr>
          <w:rFonts w:ascii="宋体" w:hAnsi="宋体" w:cs="宋体"/>
          <w:b/>
          <w:sz w:val="22"/>
        </w:rPr>
      </w:pPr>
      <w:r>
        <w:rPr>
          <w:rFonts w:hint="eastAsia" w:ascii="仿宋_GB2312" w:hAnsi="仿宋_GB2312" w:eastAsia="仿宋_GB2312" w:cs="仿宋_GB2312"/>
          <w:b w:val="0"/>
          <w:sz w:val="30"/>
          <w:szCs w:val="30"/>
        </w:rPr>
        <w:t xml:space="preserve">                          年     月     日</w:t>
      </w:r>
      <w:bookmarkEnd w:id="31"/>
      <w:bookmarkEnd w:id="32"/>
    </w:p>
    <w:p>
      <w:pPr>
        <w:pStyle w:val="3"/>
        <w:spacing w:line="564" w:lineRule="exact"/>
        <w:ind w:right="57"/>
        <w:jc w:val="center"/>
        <w:rPr>
          <w:rFonts w:ascii="宋体" w:hAnsi="宋体" w:cs="宋体"/>
          <w:sz w:val="22"/>
        </w:rPr>
      </w:pP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spacing w:before="1"/>
        <w:jc w:val="both"/>
        <w:rPr>
          <w:rStyle w:val="95"/>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4" w:name="_bookmark148"/>
      <w:bookmarkEnd w:id="34"/>
      <w:bookmarkStart w:id="35" w:name="_Toc19698503"/>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本项目为医药物流三号库单冷式中央空调改造项目，九台室外机组为2014年生产盾安单冷型机组，现需要改造成冷暖型机组。</w:t>
      </w:r>
    </w:p>
    <w:p>
      <w:pPr>
        <w:pStyle w:val="6"/>
        <w:spacing w:before="160" w:after="160" w:line="360" w:lineRule="exact"/>
        <w:ind w:firstLine="281" w:firstLineChars="100"/>
        <w:jc w:val="left"/>
        <w:rPr>
          <w:rFonts w:ascii="宋体" w:hAnsi="宋体" w:eastAsia="宋体" w:cs="宋体"/>
          <w:sz w:val="23"/>
          <w:szCs w:val="23"/>
        </w:rPr>
      </w:pPr>
      <w:bookmarkStart w:id="36" w:name="_bookmark149"/>
      <w:bookmarkEnd w:id="36"/>
      <w:r>
        <w:t>二、</w:t>
      </w:r>
      <w:r>
        <w:rPr>
          <w:rFonts w:hint="eastAsia"/>
        </w:rPr>
        <w:t>服务</w:t>
      </w:r>
      <w:r>
        <w:t>需求</w:t>
      </w:r>
    </w:p>
    <w:p>
      <w:pPr>
        <w:spacing w:before="2"/>
        <w:rPr>
          <w:rFonts w:ascii="宋体" w:hAnsi="宋体" w:cs="宋体"/>
          <w:sz w:val="15"/>
          <w:szCs w:val="15"/>
        </w:rPr>
      </w:pPr>
      <w:r>
        <w:rPr>
          <w:rFonts w:hint="eastAsia" w:ascii="宋体" w:hAnsi="宋体" w:cs="宋体"/>
          <w:sz w:val="22"/>
        </w:rPr>
        <w:t xml:space="preserve">    本项目完成后，库内温度可以常年控制在15-25摄氏度范围内。</w:t>
      </w:r>
    </w:p>
    <w:p>
      <w:pPr>
        <w:pStyle w:val="6"/>
        <w:spacing w:before="160" w:after="160" w:line="360" w:lineRule="exact"/>
        <w:ind w:firstLine="281" w:firstLineChars="100"/>
        <w:jc w:val="left"/>
      </w:pPr>
      <w:bookmarkStart w:id="37" w:name="_bookmark150"/>
      <w:bookmarkEnd w:id="37"/>
      <w:r>
        <w:t>三、技术</w:t>
      </w:r>
      <w:r>
        <w:rPr>
          <w:rFonts w:hint="eastAsia"/>
        </w:rPr>
        <w:t>标准要求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1. 故障时自控系统可发出明显的故障报警。</w:t>
      </w:r>
    </w:p>
    <w:p>
      <w:pPr>
        <w:pStyle w:val="30"/>
        <w:spacing w:after="0" w:line="360" w:lineRule="exact"/>
        <w:rPr>
          <w:rFonts w:ascii="宋体" w:hAnsi="宋体" w:cs="宋体"/>
          <w:sz w:val="22"/>
          <w:szCs w:val="22"/>
        </w:rPr>
      </w:pPr>
      <w:r>
        <w:rPr>
          <w:rFonts w:hint="eastAsia" w:ascii="宋体" w:hAnsi="宋体" w:cs="宋体"/>
          <w:sz w:val="22"/>
          <w:szCs w:val="22"/>
        </w:rPr>
        <w:t xml:space="preserve">    2、单冷机组改造成冷暖机组后需运行稳定无异常，并能确保库内温度常年达到15-25摄氏度范围内，需达到并符合原厂冷暖机技术标准。</w:t>
      </w:r>
    </w:p>
    <w:p>
      <w:pPr>
        <w:pStyle w:val="30"/>
        <w:spacing w:after="0" w:line="360" w:lineRule="exact"/>
        <w:rPr>
          <w:rFonts w:ascii="宋体" w:hAnsi="宋体" w:cs="宋体"/>
          <w:sz w:val="22"/>
          <w:szCs w:val="22"/>
        </w:rPr>
      </w:pPr>
      <w:r>
        <w:rPr>
          <w:rFonts w:hint="eastAsia" w:ascii="宋体" w:hAnsi="宋体" w:cs="宋体"/>
          <w:sz w:val="22"/>
          <w:szCs w:val="22"/>
        </w:rPr>
        <w:t xml:space="preserve"> </w:t>
      </w:r>
      <w:r>
        <w:rPr>
          <w:rFonts w:ascii="宋体" w:hAnsi="宋体" w:cs="宋体"/>
          <w:sz w:val="22"/>
          <w:szCs w:val="22"/>
        </w:rPr>
        <w:t xml:space="preserve">   </w:t>
      </w:r>
      <w:r>
        <w:rPr>
          <w:rFonts w:hint="eastAsia" w:ascii="宋体" w:hAnsi="宋体" w:cs="宋体"/>
          <w:sz w:val="22"/>
          <w:szCs w:val="22"/>
        </w:rPr>
        <w:t>3.将室内送风旋流风口改造为直吹式风口。</w:t>
      </w:r>
    </w:p>
    <w:p>
      <w:pPr>
        <w:pStyle w:val="6"/>
        <w:spacing w:before="160" w:after="160" w:line="360" w:lineRule="exact"/>
        <w:ind w:firstLine="281" w:firstLineChars="100"/>
        <w:jc w:val="left"/>
      </w:pPr>
      <w:bookmarkStart w:id="38" w:name="_bookmark151"/>
      <w:bookmarkEnd w:id="38"/>
      <w:bookmarkStart w:id="39" w:name="_bookmark152"/>
      <w:bookmarkEnd w:id="39"/>
      <w:r>
        <w:rPr>
          <w:rFonts w:hint="eastAsia"/>
        </w:rPr>
        <w:t>四</w:t>
      </w:r>
      <w:r>
        <w:t>、技术服务和质保期服务要求</w:t>
      </w:r>
    </w:p>
    <w:p>
      <w:pPr>
        <w:sectPr>
          <w:footerReference r:id="rId5" w:type="default"/>
          <w:pgSz w:w="12240" w:h="15840"/>
          <w:pgMar w:top="1500" w:right="1680" w:bottom="1120" w:left="1700" w:header="0" w:footer="921" w:gutter="0"/>
          <w:cols w:space="720" w:num="1"/>
        </w:sectPr>
      </w:pPr>
      <w:r>
        <w:rPr>
          <w:rFonts w:hint="eastAsia" w:ascii="宋体" w:hAnsi="宋体" w:cs="宋体"/>
          <w:sz w:val="22"/>
        </w:rPr>
        <w:t xml:space="preserve">    </w:t>
      </w:r>
      <w:bookmarkStart w:id="40" w:name="_Hlk78886565"/>
      <w:r>
        <w:rPr>
          <w:rFonts w:hint="eastAsia" w:ascii="宋体" w:hAnsi="宋体" w:cs="宋体"/>
          <w:sz w:val="22"/>
        </w:rPr>
        <w:t>本项目完成改造并经招标人验收合格后，投标人需提供改造后设备的使用及维护保养方案，并提供专业技术培训，质保期自招标人验收合格后12个月。质保期内发生故障，投标人需在48小时内完成维修。</w:t>
      </w:r>
      <w:bookmarkEnd w:id="40"/>
    </w:p>
    <w:p>
      <w:pPr>
        <w:pStyle w:val="3"/>
        <w:spacing w:line="564" w:lineRule="exact"/>
        <w:ind w:right="57"/>
        <w:jc w:val="center"/>
        <w:rPr>
          <w:rFonts w:ascii="微软雅黑" w:hAnsi="Times New Roman" w:cs="微软雅黑"/>
          <w:kern w:val="0"/>
          <w:sz w:val="20"/>
          <w:szCs w:val="20"/>
        </w:rPr>
      </w:pPr>
      <w:r>
        <w:rPr>
          <w:rFonts w:hint="eastAsia"/>
          <w:b w:val="0"/>
          <w:bCs w:val="0"/>
        </w:rPr>
        <w:t>第六章</w:t>
      </w:r>
      <w:r>
        <w:rPr>
          <w:b w:val="0"/>
          <w:bCs w:val="0"/>
        </w:rPr>
        <w:t xml:space="preserve">  </w:t>
      </w:r>
      <w:r>
        <w:rPr>
          <w:rFonts w:hint="eastAsia"/>
          <w:b w:val="0"/>
          <w:bCs w:val="0"/>
        </w:rPr>
        <w:t>投标文件格式</w:t>
      </w:r>
      <w:bookmarkEnd w:id="35"/>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四</w:t>
      </w:r>
      <w:r>
        <w:rPr>
          <w:rFonts w:hint="eastAsia" w:ascii="微软雅黑" w:hAnsi="Times New Roman" w:cs="微软雅黑"/>
          <w:kern w:val="0"/>
          <w:sz w:val="22"/>
        </w:rPr>
        <w:t>、</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五</w:t>
      </w:r>
      <w:r>
        <w:rPr>
          <w:rFonts w:hint="eastAsia" w:ascii="微软雅黑" w:hAnsi="Times New Roman" w:cs="微软雅黑"/>
          <w:kern w:val="0"/>
          <w:sz w:val="22"/>
        </w:rPr>
        <w:t>、</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六</w:t>
      </w:r>
      <w:r>
        <w:rPr>
          <w:rFonts w:ascii="微软雅黑" w:hAnsi="Times New Roman" w:cs="微软雅黑"/>
          <w:kern w:val="0"/>
          <w:sz w:val="22"/>
        </w:rPr>
        <w:t>、</w:t>
      </w:r>
      <w:r>
        <w:rPr>
          <w:rFonts w:hint="eastAsia" w:ascii="微软雅黑" w:hAnsi="Times New Roman" w:cs="微软雅黑"/>
          <w:kern w:val="0"/>
          <w:sz w:val="22"/>
          <w:lang w:val="en-US" w:eastAsia="zh-CN"/>
        </w:rPr>
        <w:t>浙江航空开发有限责任公司</w:t>
      </w:r>
      <w:r>
        <w:rPr>
          <w:rFonts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七</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八</w:t>
      </w:r>
      <w:r>
        <w:rPr>
          <w:rFonts w:hint="eastAsia" w:ascii="微软雅黑" w:hAnsi="Times New Roman" w:cs="微软雅黑"/>
          <w:kern w:val="0"/>
          <w:sz w:val="22"/>
        </w:rPr>
        <w:t>、</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spacing w:val="-2"/>
          <w:kern w:val="0"/>
          <w:sz w:val="22"/>
          <w:lang w:val="en-US" w:eastAsia="zh-CN"/>
        </w:rPr>
        <w:t>九</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4520"/>
          <w:tab w:val="left" w:pos="5480"/>
          <w:tab w:val="left" w:pos="6420"/>
        </w:tabs>
        <w:autoSpaceDE w:val="0"/>
        <w:autoSpaceDN w:val="0"/>
        <w:adjustRightInd w:val="0"/>
        <w:spacing w:line="360" w:lineRule="auto"/>
        <w:ind w:right="-2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1" w:name="_Toc133214103"/>
      <w:bookmarkStart w:id="42" w:name="_Toc133214310"/>
      <w:bookmarkStart w:id="43" w:name="_Toc137373399"/>
      <w:bookmarkStart w:id="44" w:name="_Toc133470544"/>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bookmarkEnd w:id="41"/>
    <w:bookmarkEnd w:id="42"/>
    <w:bookmarkEnd w:id="43"/>
    <w:bookmarkEnd w:id="44"/>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五</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6"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right="-20"/>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w:t>
      </w:r>
      <w:r>
        <w:rPr>
          <w:rFonts w:ascii="宋体" w:hAnsi="宋体" w:cs="微软雅黑"/>
          <w:kern w:val="0"/>
          <w:position w:val="-1"/>
          <w:sz w:val="22"/>
        </w:rPr>
        <w:t>，需提供营业执照复印件并加盖投标人公章作为证明材料，原件备查。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7"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w:t>
      </w:r>
      <w:r>
        <w:rPr>
          <w:rFonts w:hint="eastAsia" w:ascii="宋体" w:hAnsi="宋体" w:cs="宋体"/>
          <w:b/>
          <w:sz w:val="32"/>
          <w:szCs w:val="32"/>
          <w:lang w:val="en-US" w:eastAsia="zh-CN"/>
        </w:rPr>
        <w:t>浙江航空开发有限责任公司</w:t>
      </w:r>
      <w:r>
        <w:rPr>
          <w:rFonts w:hint="eastAsia" w:ascii="宋体" w:hAnsi="宋体" w:cs="宋体"/>
          <w:b/>
          <w:sz w:val="32"/>
          <w:szCs w:val="32"/>
        </w:rPr>
        <w:t>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lang w:val="en-US" w:eastAsia="zh-CN"/>
        </w:rPr>
        <w:t>浙江航空开发有限责任公司</w:t>
      </w:r>
      <w:r>
        <w:rPr>
          <w:rFonts w:hint="eastAsia" w:ascii="宋体" w:hAnsi="宋体" w:cs="微软雅黑"/>
          <w:kern w:val="0"/>
          <w:sz w:val="22"/>
        </w:rPr>
        <w:t>：</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tabs>
          <w:tab w:val="left" w:pos="2385"/>
          <w:tab w:val="center" w:pos="4809"/>
        </w:tabs>
        <w:spacing w:line="360" w:lineRule="auto"/>
        <w:jc w:val="left"/>
        <w:rPr>
          <w:rFonts w:ascii="宋体" w:hAnsi="宋体" w:cs="宋体"/>
          <w:b/>
          <w:sz w:val="32"/>
          <w:szCs w:val="32"/>
        </w:rPr>
      </w:pPr>
      <w:r>
        <w:rPr>
          <w:rFonts w:ascii="宋体" w:hAnsi="宋体" w:cs="宋体"/>
          <w:b/>
          <w:sz w:val="32"/>
          <w:szCs w:val="32"/>
        </w:rPr>
        <w:tab/>
      </w: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3"/>
        </w:numPr>
        <w:spacing w:line="360" w:lineRule="auto"/>
        <w:rPr>
          <w:rFonts w:ascii="宋体" w:hAnsi="宋体" w:cs="宋体"/>
          <w:sz w:val="22"/>
        </w:rPr>
      </w:pPr>
      <w:r>
        <w:rPr>
          <w:rFonts w:hint="eastAsia" w:ascii="宋体" w:hAnsi="宋体" w:cs="宋体"/>
          <w:sz w:val="22"/>
        </w:rPr>
        <w:t>服务说明；</w:t>
      </w:r>
    </w:p>
    <w:p>
      <w:pPr>
        <w:numPr>
          <w:ilvl w:val="0"/>
          <w:numId w:val="33"/>
        </w:numPr>
        <w:spacing w:line="360" w:lineRule="auto"/>
        <w:rPr>
          <w:rFonts w:ascii="宋体" w:hAnsi="宋体" w:cs="宋体"/>
          <w:sz w:val="22"/>
        </w:rPr>
      </w:pPr>
      <w:r>
        <w:rPr>
          <w:rFonts w:hint="eastAsia" w:ascii="宋体" w:hAnsi="宋体" w:cs="宋体"/>
          <w:sz w:val="22"/>
        </w:rPr>
        <w:t>主要技术指标的详细描述；</w:t>
      </w:r>
    </w:p>
    <w:p>
      <w:pPr>
        <w:numPr>
          <w:ilvl w:val="0"/>
          <w:numId w:val="33"/>
        </w:numPr>
        <w:spacing w:line="360" w:lineRule="auto"/>
        <w:rPr>
          <w:rFonts w:ascii="宋体" w:hAnsi="宋体" w:cs="宋体"/>
          <w:sz w:val="22"/>
        </w:rPr>
      </w:pPr>
      <w:r>
        <w:rPr>
          <w:rFonts w:hint="eastAsia" w:ascii="宋体" w:hAnsi="宋体" w:cs="宋体"/>
          <w:sz w:val="22"/>
        </w:rPr>
        <w:t>相关检测、检验、测试报告；</w:t>
      </w:r>
    </w:p>
    <w:p>
      <w:pPr>
        <w:numPr>
          <w:ilvl w:val="0"/>
          <w:numId w:val="33"/>
        </w:numPr>
        <w:spacing w:line="360" w:lineRule="auto"/>
        <w:rPr>
          <w:rFonts w:ascii="宋体" w:hAnsi="宋体" w:cs="宋体"/>
          <w:sz w:val="22"/>
        </w:rPr>
      </w:pPr>
      <w:r>
        <w:rPr>
          <w:rFonts w:hint="eastAsia" w:ascii="宋体" w:hAnsi="宋体" w:cs="宋体"/>
          <w:sz w:val="22"/>
        </w:rPr>
        <w:t>主要服务流程；</w:t>
      </w:r>
    </w:p>
    <w:p>
      <w:pPr>
        <w:numPr>
          <w:ilvl w:val="0"/>
          <w:numId w:val="33"/>
        </w:numPr>
        <w:spacing w:line="360" w:lineRule="auto"/>
        <w:rPr>
          <w:rFonts w:ascii="宋体" w:hAnsi="宋体" w:cs="宋体"/>
          <w:sz w:val="22"/>
        </w:rPr>
      </w:pPr>
      <w:r>
        <w:rPr>
          <w:rFonts w:hint="eastAsia" w:ascii="宋体" w:hAnsi="宋体" w:cs="宋体"/>
          <w:sz w:val="22"/>
        </w:rPr>
        <w:t>项目实施进度控制计划；</w:t>
      </w:r>
    </w:p>
    <w:p>
      <w:pPr>
        <w:numPr>
          <w:ilvl w:val="0"/>
          <w:numId w:val="33"/>
        </w:numPr>
        <w:spacing w:line="360" w:lineRule="auto"/>
        <w:rPr>
          <w:rFonts w:ascii="宋体" w:hAnsi="宋体" w:cs="宋体"/>
          <w:sz w:val="22"/>
        </w:rPr>
      </w:pPr>
      <w:r>
        <w:rPr>
          <w:rFonts w:hint="eastAsia" w:ascii="宋体" w:hAnsi="宋体" w:cs="宋体"/>
          <w:sz w:val="22"/>
        </w:rPr>
        <w:t>相关服务实施方案；</w:t>
      </w:r>
    </w:p>
    <w:p>
      <w:pPr>
        <w:numPr>
          <w:ilvl w:val="0"/>
          <w:numId w:val="33"/>
        </w:numPr>
        <w:spacing w:line="360" w:lineRule="auto"/>
        <w:rPr>
          <w:rFonts w:ascii="宋体" w:hAnsi="宋体" w:cs="宋体"/>
          <w:sz w:val="22"/>
        </w:rPr>
      </w:pPr>
      <w:r>
        <w:rPr>
          <w:rFonts w:hint="eastAsia" w:ascii="宋体" w:hAnsi="宋体" w:cs="宋体"/>
          <w:sz w:val="22"/>
        </w:rPr>
        <w:t>技术支持及售后服务方案；</w:t>
      </w:r>
    </w:p>
    <w:p>
      <w:pPr>
        <w:numPr>
          <w:ilvl w:val="0"/>
          <w:numId w:val="3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both"/>
        <w:rPr>
          <w:rFonts w:ascii="宋体" w:hAnsi="宋体" w:cs="宋体"/>
          <w:sz w:val="24"/>
          <w:szCs w:val="21"/>
        </w:rPr>
        <w:sectPr>
          <w:pgSz w:w="11907" w:h="16840"/>
          <w:pgMar w:top="1191" w:right="1191" w:bottom="1191" w:left="1191" w:header="567" w:footer="720" w:gutter="227"/>
          <w:pgNumType w:fmt="numberInDash"/>
          <w:cols w:space="720" w:num="1"/>
        </w:sect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lang w:val="en-US" w:eastAsia="zh-CN"/>
        </w:rPr>
        <w:t>八</w:t>
      </w:r>
      <w:r>
        <w:rPr>
          <w:rFonts w:hint="eastAsia" w:ascii="宋体" w:hAnsi="宋体" w:cs="宋体"/>
          <w:b/>
          <w:sz w:val="32"/>
          <w:szCs w:val="32"/>
        </w:rPr>
        <w:t>、投标单位优势及其他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lang w:val="en-US" w:eastAsia="zh-CN"/>
        </w:rPr>
        <w:t>九</w:t>
      </w:r>
      <w:r>
        <w:rPr>
          <w:rFonts w:hint="eastAsia" w:ascii="宋体" w:hAnsi="宋体" w:cs="宋体"/>
          <w:b/>
          <w:sz w:val="32"/>
          <w:szCs w:val="32"/>
        </w:rPr>
        <w:t>、投标人须知前附表规定的其他资料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6"/>
                            </w:rPr>
                          </w:pPr>
                          <w:r>
                            <w:fldChar w:fldCharType="begin"/>
                          </w:r>
                          <w:r>
                            <w:rPr>
                              <w:rStyle w:val="86"/>
                            </w:rPr>
                            <w:instrText xml:space="preserve">PAGE  </w:instrText>
                          </w:r>
                          <w:r>
                            <w:fldChar w:fldCharType="separate"/>
                          </w:r>
                          <w:r>
                            <w:rPr>
                              <w:rStyle w:val="86"/>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8"/>
                      <w:ind w:firstLine="180"/>
                      <w:rPr>
                        <w:rStyle w:val="86"/>
                      </w:rPr>
                    </w:pPr>
                    <w:r>
                      <w:fldChar w:fldCharType="begin"/>
                    </w:r>
                    <w:r>
                      <w:rPr>
                        <w:rStyle w:val="86"/>
                      </w:rPr>
                      <w:instrText xml:space="preserve">PAGE  </w:instrText>
                    </w:r>
                    <w:r>
                      <w:fldChar w:fldCharType="separate"/>
                    </w:r>
                    <w:r>
                      <w:rPr>
                        <w:rStyle w:val="86"/>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6"/>
  </w:num>
  <w:num w:numId="11">
    <w:abstractNumId w:val="27"/>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3"/>
  </w:num>
  <w:num w:numId="23">
    <w:abstractNumId w:val="25"/>
  </w:num>
  <w:num w:numId="24">
    <w:abstractNumId w:val="20"/>
  </w:num>
  <w:num w:numId="25">
    <w:abstractNumId w:val="32"/>
  </w:num>
  <w:num w:numId="26">
    <w:abstractNumId w:val="15"/>
  </w:num>
  <w:num w:numId="27">
    <w:abstractNumId w:val="16"/>
  </w:num>
  <w:num w:numId="28">
    <w:abstractNumId w:val="24"/>
  </w:num>
  <w:num w:numId="29">
    <w:abstractNumId w:val="21"/>
  </w:num>
  <w:num w:numId="30">
    <w:abstractNumId w:val="22"/>
  </w:num>
  <w:num w:numId="31">
    <w:abstractNumId w:val="3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A7B65"/>
    <w:rsid w:val="001B1FF7"/>
    <w:rsid w:val="001B5E1C"/>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91CA7"/>
    <w:rsid w:val="00596B81"/>
    <w:rsid w:val="005B401C"/>
    <w:rsid w:val="005B57E4"/>
    <w:rsid w:val="005B64C5"/>
    <w:rsid w:val="005B65DA"/>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3D2"/>
    <w:rsid w:val="00E74E02"/>
    <w:rsid w:val="00E769AA"/>
    <w:rsid w:val="00E802B5"/>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53947F6"/>
    <w:rsid w:val="06FD1656"/>
    <w:rsid w:val="097D2694"/>
    <w:rsid w:val="0B7951F7"/>
    <w:rsid w:val="0CB83B42"/>
    <w:rsid w:val="0D227D01"/>
    <w:rsid w:val="10D945A8"/>
    <w:rsid w:val="142A3040"/>
    <w:rsid w:val="1C0D785B"/>
    <w:rsid w:val="1C0E2A5A"/>
    <w:rsid w:val="1C1B7FF3"/>
    <w:rsid w:val="1E692A01"/>
    <w:rsid w:val="1FAB70C3"/>
    <w:rsid w:val="21D01514"/>
    <w:rsid w:val="2518578D"/>
    <w:rsid w:val="35315EE6"/>
    <w:rsid w:val="38B7645E"/>
    <w:rsid w:val="3BAD43FD"/>
    <w:rsid w:val="3DE17E5E"/>
    <w:rsid w:val="3E50458F"/>
    <w:rsid w:val="4268648C"/>
    <w:rsid w:val="47113523"/>
    <w:rsid w:val="48EC4A9E"/>
    <w:rsid w:val="4BE4544F"/>
    <w:rsid w:val="51F743AB"/>
    <w:rsid w:val="53411BB2"/>
    <w:rsid w:val="549D4043"/>
    <w:rsid w:val="558B5985"/>
    <w:rsid w:val="58E70C3C"/>
    <w:rsid w:val="5AB840B0"/>
    <w:rsid w:val="5AF52FFF"/>
    <w:rsid w:val="5BA34DD7"/>
    <w:rsid w:val="5D7C006A"/>
    <w:rsid w:val="5E4D75B8"/>
    <w:rsid w:val="635F7152"/>
    <w:rsid w:val="637060DA"/>
    <w:rsid w:val="651B0C24"/>
    <w:rsid w:val="65BC2FF4"/>
    <w:rsid w:val="671A3EFC"/>
    <w:rsid w:val="6880513D"/>
    <w:rsid w:val="71826E60"/>
    <w:rsid w:val="74837765"/>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F1E13-84A4-4F06-A6E4-9889679055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6749</Words>
  <Characters>38471</Characters>
  <Lines>320</Lines>
  <Paragraphs>90</Paragraphs>
  <TotalTime>1</TotalTime>
  <ScaleCrop>false</ScaleCrop>
  <LinksUpToDate>false</LinksUpToDate>
  <CharactersWithSpaces>45130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2021-08-06T03:01:00Z</cp:lastPrinted>
  <dcterms:modified xsi:type="dcterms:W3CDTF">2021-08-11T02:38:02Z</dcterms:modified>
  <dc:title>杭州萧山国际机场服务类项目招标文件示范文本</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